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A1D" w:rsidRPr="00F21592" w:rsidRDefault="00820A1D" w:rsidP="00820A1D">
      <w:pPr>
        <w:jc w:val="center"/>
        <w:rPr>
          <w:noProof/>
          <w:sz w:val="24"/>
          <w:szCs w:val="24"/>
        </w:rPr>
      </w:pPr>
      <w:bookmarkStart w:id="0" w:name="_GoBack"/>
      <w:bookmarkEnd w:id="0"/>
      <w:r w:rsidRPr="00F21592">
        <w:rPr>
          <w:noProof/>
          <w:sz w:val="24"/>
          <w:szCs w:val="24"/>
        </w:rPr>
        <w:drawing>
          <wp:inline distT="0" distB="0" distL="0" distR="0" wp14:anchorId="087F0684" wp14:editId="0C299E91">
            <wp:extent cx="5486400" cy="10477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047750"/>
                    </a:xfrm>
                    <a:prstGeom prst="rect">
                      <a:avLst/>
                    </a:prstGeom>
                    <a:noFill/>
                    <a:ln>
                      <a:noFill/>
                    </a:ln>
                  </pic:spPr>
                </pic:pic>
              </a:graphicData>
            </a:graphic>
          </wp:inline>
        </w:drawing>
      </w:r>
    </w:p>
    <w:p w:rsidR="00820A1D" w:rsidRDefault="00820A1D" w:rsidP="00820A1D">
      <w:pPr>
        <w:pStyle w:val="NoSpacing"/>
        <w:rPr>
          <w:rFonts w:asciiTheme="minorHAnsi" w:hAnsiTheme="minorHAnsi"/>
          <w:b/>
          <w:sz w:val="24"/>
          <w:szCs w:val="24"/>
        </w:rPr>
      </w:pPr>
      <w:r w:rsidRPr="00F21592">
        <w:rPr>
          <w:rFonts w:asciiTheme="minorHAnsi" w:hAnsiTheme="minorHAnsi"/>
          <w:b/>
          <w:sz w:val="24"/>
          <w:szCs w:val="24"/>
        </w:rPr>
        <w:t>For Immediate Release</w:t>
      </w:r>
    </w:p>
    <w:p w:rsidR="00820A1D" w:rsidRDefault="00820A1D" w:rsidP="00820A1D">
      <w:pPr>
        <w:pStyle w:val="NoSpacing"/>
        <w:jc w:val="right"/>
        <w:rPr>
          <w:rFonts w:asciiTheme="minorHAnsi" w:hAnsiTheme="minorHAnsi"/>
          <w:b/>
          <w:sz w:val="24"/>
          <w:szCs w:val="24"/>
        </w:rPr>
      </w:pPr>
    </w:p>
    <w:p w:rsidR="00820A1D" w:rsidRPr="00F21592" w:rsidRDefault="00820A1D" w:rsidP="00820A1D">
      <w:pPr>
        <w:pStyle w:val="NoSpacing"/>
        <w:jc w:val="right"/>
        <w:rPr>
          <w:rFonts w:asciiTheme="minorHAnsi" w:hAnsiTheme="minorHAnsi"/>
          <w:sz w:val="24"/>
          <w:szCs w:val="24"/>
        </w:rPr>
      </w:pPr>
      <w:r w:rsidRPr="00F21592">
        <w:rPr>
          <w:rFonts w:asciiTheme="minorHAnsi" w:hAnsiTheme="minorHAnsi"/>
          <w:sz w:val="24"/>
          <w:szCs w:val="24"/>
        </w:rPr>
        <w:t xml:space="preserve">                                                                                                                                             </w:t>
      </w:r>
      <w:r>
        <w:rPr>
          <w:rFonts w:asciiTheme="minorHAnsi" w:hAnsiTheme="minorHAnsi"/>
          <w:sz w:val="24"/>
          <w:szCs w:val="24"/>
        </w:rPr>
        <w:t xml:space="preserve">                  </w:t>
      </w:r>
      <w:r w:rsidRPr="00F21592">
        <w:rPr>
          <w:rFonts w:asciiTheme="minorHAnsi" w:hAnsiTheme="minorHAnsi"/>
          <w:b/>
          <w:sz w:val="24"/>
          <w:szCs w:val="24"/>
        </w:rPr>
        <w:t>Media Contact:</w:t>
      </w:r>
    </w:p>
    <w:p w:rsidR="00820A1D" w:rsidRPr="00F21592" w:rsidRDefault="00820A1D" w:rsidP="00820A1D">
      <w:pPr>
        <w:pStyle w:val="NoSpacing"/>
        <w:jc w:val="right"/>
        <w:rPr>
          <w:rFonts w:asciiTheme="minorHAnsi" w:hAnsiTheme="minorHAnsi"/>
          <w:sz w:val="24"/>
          <w:szCs w:val="24"/>
        </w:rPr>
      </w:pPr>
      <w:r w:rsidRPr="00F21592">
        <w:rPr>
          <w:rFonts w:asciiTheme="minorHAnsi" w:hAnsiTheme="minorHAnsi"/>
          <w:sz w:val="24"/>
          <w:szCs w:val="24"/>
        </w:rPr>
        <w:t>David Harding</w:t>
      </w:r>
    </w:p>
    <w:p w:rsidR="00820A1D" w:rsidRDefault="00820A1D" w:rsidP="00820A1D">
      <w:pPr>
        <w:pStyle w:val="NoSpacing"/>
        <w:jc w:val="right"/>
        <w:rPr>
          <w:rStyle w:val="Hyperlink"/>
          <w:rFonts w:asciiTheme="minorHAnsi" w:hAnsiTheme="minorHAnsi"/>
          <w:sz w:val="24"/>
          <w:szCs w:val="24"/>
        </w:rPr>
      </w:pPr>
      <w:r w:rsidRPr="00F21592">
        <w:rPr>
          <w:rFonts w:asciiTheme="minorHAnsi" w:hAnsiTheme="minorHAnsi"/>
          <w:sz w:val="24"/>
          <w:szCs w:val="24"/>
        </w:rPr>
        <w:t xml:space="preserve">Email: </w:t>
      </w:r>
      <w:hyperlink r:id="rId6" w:history="1">
        <w:r w:rsidRPr="00F21592">
          <w:rPr>
            <w:rStyle w:val="Hyperlink"/>
            <w:rFonts w:asciiTheme="minorHAnsi" w:hAnsiTheme="minorHAnsi"/>
            <w:sz w:val="24"/>
            <w:szCs w:val="24"/>
          </w:rPr>
          <w:t>dave@hunterdonartmuseum.org</w:t>
        </w:r>
      </w:hyperlink>
    </w:p>
    <w:p w:rsidR="00820A1D" w:rsidRPr="00F21592" w:rsidRDefault="00820A1D" w:rsidP="00820A1D">
      <w:pPr>
        <w:pStyle w:val="NoSpacing"/>
        <w:jc w:val="right"/>
        <w:rPr>
          <w:rFonts w:asciiTheme="minorHAnsi" w:hAnsiTheme="minorHAnsi"/>
          <w:sz w:val="24"/>
          <w:szCs w:val="24"/>
        </w:rPr>
      </w:pPr>
      <w:r>
        <w:rPr>
          <w:rStyle w:val="Hyperlink"/>
          <w:rFonts w:asciiTheme="minorHAnsi" w:hAnsiTheme="minorHAnsi"/>
          <w:sz w:val="24"/>
          <w:szCs w:val="24"/>
        </w:rPr>
        <w:t>609-273-1993</w:t>
      </w:r>
    </w:p>
    <w:p w:rsidR="00411C58" w:rsidRDefault="00411C58"/>
    <w:p w:rsidR="00B469F0" w:rsidRPr="00DF5BD1" w:rsidRDefault="00DC25B1" w:rsidP="00DC25B1">
      <w:pPr>
        <w:jc w:val="center"/>
        <w:rPr>
          <w:rFonts w:cs="Arial"/>
          <w:b/>
          <w:sz w:val="40"/>
          <w:szCs w:val="40"/>
        </w:rPr>
      </w:pPr>
      <w:r w:rsidRPr="00DF5BD1">
        <w:rPr>
          <w:rFonts w:cs="Arial"/>
          <w:b/>
          <w:sz w:val="40"/>
          <w:szCs w:val="40"/>
        </w:rPr>
        <w:t>Major Lace Exhibition Opens at Hunterdon Art Museum</w:t>
      </w:r>
    </w:p>
    <w:p w:rsidR="00DC25B1" w:rsidRPr="00DF5BD1" w:rsidRDefault="00DC25B1" w:rsidP="00DC25B1">
      <w:pPr>
        <w:pStyle w:val="NoSpacing"/>
        <w:jc w:val="center"/>
        <w:rPr>
          <w:sz w:val="32"/>
          <w:szCs w:val="32"/>
        </w:rPr>
      </w:pPr>
      <w:r w:rsidRPr="00DF5BD1">
        <w:rPr>
          <w:sz w:val="32"/>
          <w:szCs w:val="32"/>
        </w:rPr>
        <w:t xml:space="preserve">Show Includes First-Ever U.S. Appearance of </w:t>
      </w:r>
      <w:r w:rsidR="00DF43E4">
        <w:rPr>
          <w:i/>
          <w:sz w:val="32"/>
          <w:szCs w:val="32"/>
        </w:rPr>
        <w:t>t</w:t>
      </w:r>
      <w:r w:rsidR="00DF5BD1" w:rsidRPr="00DF5BD1">
        <w:rPr>
          <w:i/>
          <w:sz w:val="32"/>
          <w:szCs w:val="32"/>
        </w:rPr>
        <w:t xml:space="preserve">he </w:t>
      </w:r>
      <w:r w:rsidRPr="00DF5BD1">
        <w:rPr>
          <w:i/>
          <w:sz w:val="32"/>
          <w:szCs w:val="32"/>
        </w:rPr>
        <w:t>Urchins</w:t>
      </w:r>
      <w:r w:rsidRPr="00DF5BD1">
        <w:rPr>
          <w:sz w:val="32"/>
          <w:szCs w:val="32"/>
        </w:rPr>
        <w:t>,</w:t>
      </w:r>
    </w:p>
    <w:p w:rsidR="00DC25B1" w:rsidRPr="00DF5BD1" w:rsidRDefault="00DC25B1" w:rsidP="00DC25B1">
      <w:pPr>
        <w:pStyle w:val="NoSpacing"/>
        <w:jc w:val="center"/>
        <w:rPr>
          <w:sz w:val="32"/>
          <w:szCs w:val="32"/>
        </w:rPr>
      </w:pPr>
      <w:r w:rsidRPr="00DF5BD1">
        <w:rPr>
          <w:sz w:val="32"/>
          <w:szCs w:val="32"/>
        </w:rPr>
        <w:t>Life-Size Carriage Four Decades in the Making</w:t>
      </w:r>
    </w:p>
    <w:p w:rsidR="00DC25B1" w:rsidRDefault="00DC25B1" w:rsidP="00DC25B1">
      <w:pPr>
        <w:pStyle w:val="NoSpacing"/>
      </w:pPr>
    </w:p>
    <w:p w:rsidR="00097548" w:rsidRPr="002E5EC7" w:rsidRDefault="00097548" w:rsidP="00B469F0">
      <w:pPr>
        <w:rPr>
          <w:rFonts w:cs="Arial"/>
          <w:sz w:val="24"/>
          <w:szCs w:val="24"/>
        </w:rPr>
      </w:pPr>
      <w:r w:rsidRPr="002E5EC7">
        <w:rPr>
          <w:rFonts w:cs="Arial"/>
          <w:sz w:val="24"/>
          <w:szCs w:val="24"/>
        </w:rPr>
        <w:t>Clinton, NJ (</w:t>
      </w:r>
      <w:r w:rsidR="00924908">
        <w:rPr>
          <w:rFonts w:cs="Arial"/>
          <w:sz w:val="24"/>
          <w:szCs w:val="24"/>
        </w:rPr>
        <w:t>Aug. 3</w:t>
      </w:r>
      <w:r w:rsidR="00CD7A66">
        <w:rPr>
          <w:rFonts w:cs="Arial"/>
          <w:sz w:val="24"/>
          <w:szCs w:val="24"/>
        </w:rPr>
        <w:t>, 2018</w:t>
      </w:r>
      <w:r w:rsidRPr="002E5EC7">
        <w:rPr>
          <w:rFonts w:cs="Arial"/>
          <w:sz w:val="24"/>
          <w:szCs w:val="24"/>
        </w:rPr>
        <w:t>) –</w:t>
      </w:r>
      <w:r w:rsidR="00142B1E" w:rsidRPr="002E5EC7">
        <w:rPr>
          <w:rFonts w:cs="Arial"/>
          <w:sz w:val="24"/>
          <w:szCs w:val="24"/>
        </w:rPr>
        <w:t xml:space="preserve"> </w:t>
      </w:r>
      <w:r w:rsidR="00013A91" w:rsidRPr="002E5EC7">
        <w:rPr>
          <w:rFonts w:cs="Arial"/>
          <w:sz w:val="24"/>
          <w:szCs w:val="24"/>
        </w:rPr>
        <w:t>A groun</w:t>
      </w:r>
      <w:r w:rsidR="002E5EC7">
        <w:rPr>
          <w:rFonts w:cs="Arial"/>
          <w:sz w:val="24"/>
          <w:szCs w:val="24"/>
        </w:rPr>
        <w:t xml:space="preserve">d-breaking exhibition highlighting </w:t>
      </w:r>
      <w:r w:rsidR="00C76F21">
        <w:rPr>
          <w:rFonts w:cs="Arial"/>
          <w:sz w:val="24"/>
          <w:szCs w:val="24"/>
        </w:rPr>
        <w:t>how lace makers are expanding</w:t>
      </w:r>
      <w:r w:rsidR="0008196E">
        <w:rPr>
          <w:rFonts w:cs="Arial"/>
          <w:sz w:val="24"/>
          <w:szCs w:val="24"/>
        </w:rPr>
        <w:t xml:space="preserve"> the traditional boundaries of their art form to create exciting work that investigates contemporary themes, materials and forms opens at the Hunterdon Art Museum on Sunday, Sept. 23.</w:t>
      </w:r>
    </w:p>
    <w:p w:rsidR="002E5EC7" w:rsidRDefault="0008196E" w:rsidP="002E5EC7">
      <w:pPr>
        <w:pStyle w:val="Heading4"/>
        <w:shd w:val="clear" w:color="auto" w:fill="FFFFFF"/>
        <w:spacing w:before="319" w:beforeAutospacing="0" w:after="319" w:afterAutospacing="0"/>
        <w:rPr>
          <w:rFonts w:asciiTheme="minorHAnsi" w:hAnsiTheme="minorHAnsi" w:cstheme="minorHAnsi"/>
          <w:b w:val="0"/>
          <w:bCs w:val="0"/>
          <w:color w:val="333333"/>
        </w:rPr>
      </w:pPr>
      <w:r w:rsidRPr="002E5EC7">
        <w:rPr>
          <w:rFonts w:asciiTheme="minorHAnsi" w:hAnsiTheme="minorHAnsi" w:cstheme="minorHAnsi"/>
          <w:i/>
          <w:iCs/>
          <w:color w:val="333333"/>
        </w:rPr>
        <w:t>Lace, not Lace: Contemporary Fiber Art from Lacemaking Techniques</w:t>
      </w:r>
      <w:r>
        <w:rPr>
          <w:rFonts w:asciiTheme="minorHAnsi" w:hAnsiTheme="minorHAnsi" w:cstheme="minorHAnsi"/>
          <w:i/>
          <w:iCs/>
          <w:color w:val="333333"/>
        </w:rPr>
        <w:t xml:space="preserve">, </w:t>
      </w:r>
      <w:r w:rsidRPr="00B27EF9">
        <w:rPr>
          <w:rFonts w:asciiTheme="minorHAnsi" w:hAnsiTheme="minorHAnsi" w:cstheme="minorHAnsi"/>
          <w:b w:val="0"/>
          <w:iCs/>
          <w:color w:val="333333"/>
        </w:rPr>
        <w:t>reveals how</w:t>
      </w:r>
      <w:r w:rsidR="002E5EC7" w:rsidRPr="002E5EC7">
        <w:rPr>
          <w:rFonts w:asciiTheme="minorHAnsi" w:hAnsiTheme="minorHAnsi" w:cstheme="minorHAnsi"/>
          <w:b w:val="0"/>
          <w:bCs w:val="0"/>
          <w:color w:val="333333"/>
        </w:rPr>
        <w:t xml:space="preserve"> contemporary fiber artists </w:t>
      </w:r>
      <w:r>
        <w:rPr>
          <w:rFonts w:asciiTheme="minorHAnsi" w:hAnsiTheme="minorHAnsi" w:cstheme="minorHAnsi"/>
          <w:b w:val="0"/>
          <w:bCs w:val="0"/>
          <w:color w:val="333333"/>
        </w:rPr>
        <w:t xml:space="preserve">are </w:t>
      </w:r>
      <w:r w:rsidR="002E5EC7" w:rsidRPr="002E5EC7">
        <w:rPr>
          <w:rFonts w:asciiTheme="minorHAnsi" w:hAnsiTheme="minorHAnsi" w:cstheme="minorHAnsi"/>
          <w:b w:val="0"/>
          <w:bCs w:val="0"/>
          <w:color w:val="333333"/>
        </w:rPr>
        <w:t xml:space="preserve">applying bobbin and needle lace techniques to a multitude of fibers and filaments in unlimited colors and textures to interpret their world. </w:t>
      </w:r>
    </w:p>
    <w:p w:rsidR="00717B5B" w:rsidRPr="00717B5B" w:rsidRDefault="00717B5B" w:rsidP="00717B5B">
      <w:pPr>
        <w:pStyle w:val="Heading4"/>
        <w:shd w:val="clear" w:color="auto" w:fill="FFFFFF"/>
        <w:spacing w:before="319" w:beforeAutospacing="0" w:after="319" w:afterAutospacing="0"/>
        <w:rPr>
          <w:rFonts w:asciiTheme="minorHAnsi" w:hAnsiTheme="minorHAnsi" w:cstheme="minorHAnsi"/>
          <w:b w:val="0"/>
        </w:rPr>
      </w:pPr>
      <w:r w:rsidRPr="00717B5B">
        <w:rPr>
          <w:rFonts w:asciiTheme="minorHAnsi" w:hAnsiTheme="minorHAnsi" w:cstheme="minorHAnsi"/>
          <w:b w:val="0"/>
        </w:rPr>
        <w:t>“This is the first show in the United States to focus on contemporary art made in bobbin and needle lace techniques,” said Devon Thein</w:t>
      </w:r>
      <w:r>
        <w:rPr>
          <w:rFonts w:asciiTheme="minorHAnsi" w:hAnsiTheme="minorHAnsi" w:cstheme="minorHAnsi"/>
          <w:b w:val="0"/>
        </w:rPr>
        <w:t>, an internationally known lace expert who is curating the exhibition.</w:t>
      </w:r>
    </w:p>
    <w:p w:rsidR="00013A91" w:rsidRPr="00717B5B" w:rsidRDefault="007C0943" w:rsidP="00717B5B">
      <w:pPr>
        <w:pStyle w:val="Heading4"/>
        <w:shd w:val="clear" w:color="auto" w:fill="FFFFFF"/>
        <w:spacing w:before="319" w:beforeAutospacing="0" w:after="319" w:afterAutospacing="0"/>
        <w:rPr>
          <w:rFonts w:asciiTheme="minorHAnsi" w:hAnsiTheme="minorHAnsi" w:cstheme="minorHAnsi"/>
          <w:b w:val="0"/>
        </w:rPr>
      </w:pPr>
      <w:r w:rsidRPr="00717B5B">
        <w:rPr>
          <w:rFonts w:asciiTheme="minorHAnsi" w:hAnsiTheme="minorHAnsi" w:cstheme="minorHAnsi"/>
          <w:b w:val="0"/>
        </w:rPr>
        <w:t xml:space="preserve">The show’s opening will be celebrated with a </w:t>
      </w:r>
      <w:r w:rsidR="00013A91" w:rsidRPr="00717B5B">
        <w:rPr>
          <w:rFonts w:asciiTheme="minorHAnsi" w:hAnsiTheme="minorHAnsi" w:cstheme="minorHAnsi"/>
          <w:b w:val="0"/>
        </w:rPr>
        <w:t xml:space="preserve">reception </w:t>
      </w:r>
      <w:r w:rsidRPr="00717B5B">
        <w:rPr>
          <w:rFonts w:asciiTheme="minorHAnsi" w:hAnsiTheme="minorHAnsi" w:cstheme="minorHAnsi"/>
          <w:b w:val="0"/>
        </w:rPr>
        <w:t xml:space="preserve">on Sept. 23 </w:t>
      </w:r>
      <w:r w:rsidR="00013A91" w:rsidRPr="00717B5B">
        <w:rPr>
          <w:rFonts w:asciiTheme="minorHAnsi" w:hAnsiTheme="minorHAnsi" w:cstheme="minorHAnsi"/>
          <w:b w:val="0"/>
        </w:rPr>
        <w:t>from 3 to 5 p.m.</w:t>
      </w:r>
      <w:r w:rsidRPr="00717B5B">
        <w:rPr>
          <w:rFonts w:asciiTheme="minorHAnsi" w:hAnsiTheme="minorHAnsi" w:cstheme="minorHAnsi"/>
          <w:b w:val="0"/>
        </w:rPr>
        <w:t>, which everyone is welcome to attend.</w:t>
      </w:r>
      <w:r w:rsidR="007B3CC5" w:rsidRPr="00717B5B">
        <w:rPr>
          <w:rFonts w:asciiTheme="minorHAnsi" w:hAnsiTheme="minorHAnsi" w:cstheme="minorHAnsi"/>
          <w:b w:val="0"/>
        </w:rPr>
        <w:t xml:space="preserve"> The </w:t>
      </w:r>
      <w:r w:rsidR="00717B5B">
        <w:rPr>
          <w:rFonts w:asciiTheme="minorHAnsi" w:hAnsiTheme="minorHAnsi" w:cstheme="minorHAnsi"/>
          <w:b w:val="0"/>
        </w:rPr>
        <w:t>opening features gallery talks by Thein at 4 p.m. and artists Jin Choi and Thomas Shine, at 5 p.m. Festivities will follow with live music and a food truck</w:t>
      </w:r>
      <w:r w:rsidR="00DA7094">
        <w:rPr>
          <w:rFonts w:asciiTheme="minorHAnsi" w:hAnsiTheme="minorHAnsi" w:cstheme="minorHAnsi"/>
          <w:b w:val="0"/>
        </w:rPr>
        <w:t xml:space="preserve">, and a special first lighting of </w:t>
      </w:r>
      <w:r w:rsidR="00DA7094" w:rsidRPr="00DA7094">
        <w:rPr>
          <w:rFonts w:asciiTheme="minorHAnsi" w:hAnsiTheme="minorHAnsi" w:cstheme="minorHAnsi"/>
          <w:b w:val="0"/>
          <w:i/>
        </w:rPr>
        <w:t>the Urchins</w:t>
      </w:r>
      <w:r w:rsidR="00DA7094">
        <w:rPr>
          <w:rFonts w:asciiTheme="minorHAnsi" w:hAnsiTheme="minorHAnsi" w:cstheme="minorHAnsi"/>
          <w:b w:val="0"/>
        </w:rPr>
        <w:t xml:space="preserve"> at dusk</w:t>
      </w:r>
      <w:r w:rsidR="00717B5B">
        <w:rPr>
          <w:rFonts w:asciiTheme="minorHAnsi" w:hAnsiTheme="minorHAnsi" w:cstheme="minorHAnsi"/>
          <w:b w:val="0"/>
        </w:rPr>
        <w:t>.</w:t>
      </w:r>
    </w:p>
    <w:p w:rsidR="00B27EF9" w:rsidRDefault="00013A91" w:rsidP="00013A91">
      <w:pPr>
        <w:rPr>
          <w:rFonts w:cs="Arial"/>
          <w:sz w:val="24"/>
          <w:szCs w:val="24"/>
        </w:rPr>
      </w:pPr>
      <w:r w:rsidRPr="002E5EC7">
        <w:rPr>
          <w:rFonts w:cs="Arial"/>
          <w:sz w:val="24"/>
          <w:szCs w:val="24"/>
        </w:rPr>
        <w:t xml:space="preserve">The exhibition features a special two-week engagement of </w:t>
      </w:r>
      <w:r w:rsidR="00717B5B">
        <w:rPr>
          <w:rFonts w:cs="Arial"/>
          <w:i/>
          <w:sz w:val="24"/>
          <w:szCs w:val="24"/>
        </w:rPr>
        <w:t>t</w:t>
      </w:r>
      <w:r w:rsidRPr="00307DC6">
        <w:rPr>
          <w:rFonts w:cs="Arial"/>
          <w:i/>
          <w:sz w:val="24"/>
          <w:szCs w:val="24"/>
        </w:rPr>
        <w:t>he Urchins</w:t>
      </w:r>
      <w:r w:rsidR="00B85787">
        <w:rPr>
          <w:rFonts w:cs="Arial"/>
          <w:sz w:val="24"/>
          <w:szCs w:val="24"/>
        </w:rPr>
        <w:t>, two</w:t>
      </w:r>
      <w:r w:rsidRPr="002E5EC7">
        <w:rPr>
          <w:rFonts w:cs="Arial"/>
          <w:sz w:val="24"/>
          <w:szCs w:val="24"/>
        </w:rPr>
        <w:t xml:space="preserve"> lace </w:t>
      </w:r>
      <w:r w:rsidR="00134D30" w:rsidRPr="002E5EC7">
        <w:rPr>
          <w:rFonts w:cs="Arial"/>
          <w:sz w:val="24"/>
          <w:szCs w:val="24"/>
        </w:rPr>
        <w:t>orbs, each 15 feet in diameter</w:t>
      </w:r>
      <w:r w:rsidR="0008196E">
        <w:rPr>
          <w:rFonts w:cs="Arial"/>
          <w:sz w:val="24"/>
          <w:szCs w:val="24"/>
        </w:rPr>
        <w:t xml:space="preserve"> </w:t>
      </w:r>
      <w:r w:rsidRPr="002E5EC7">
        <w:rPr>
          <w:rFonts w:cs="Arial"/>
          <w:sz w:val="24"/>
          <w:szCs w:val="24"/>
        </w:rPr>
        <w:t>that will hang above the Museu</w:t>
      </w:r>
      <w:r w:rsidR="006B5950">
        <w:rPr>
          <w:rFonts w:cs="Arial"/>
          <w:sz w:val="24"/>
          <w:szCs w:val="24"/>
        </w:rPr>
        <w:t>m’s Toshiko Takaezu Terrace, which</w:t>
      </w:r>
      <w:r w:rsidRPr="002E5EC7">
        <w:rPr>
          <w:rFonts w:cs="Arial"/>
          <w:sz w:val="24"/>
          <w:szCs w:val="24"/>
        </w:rPr>
        <w:t xml:space="preserve"> overlooks </w:t>
      </w:r>
      <w:r w:rsidRPr="002E5EC7">
        <w:rPr>
          <w:rFonts w:cs="Arial"/>
          <w:sz w:val="24"/>
          <w:szCs w:val="24"/>
        </w:rPr>
        <w:lastRenderedPageBreak/>
        <w:t xml:space="preserve">the </w:t>
      </w:r>
      <w:r w:rsidR="00134D30" w:rsidRPr="002E5EC7">
        <w:rPr>
          <w:rFonts w:cs="Arial"/>
          <w:sz w:val="24"/>
          <w:szCs w:val="24"/>
        </w:rPr>
        <w:t xml:space="preserve">waterfall </w:t>
      </w:r>
      <w:r w:rsidR="007B3CC5">
        <w:rPr>
          <w:rFonts w:cs="Arial"/>
          <w:sz w:val="24"/>
          <w:szCs w:val="24"/>
        </w:rPr>
        <w:t xml:space="preserve">on the </w:t>
      </w:r>
      <w:r w:rsidRPr="002E5EC7">
        <w:rPr>
          <w:rFonts w:cs="Arial"/>
          <w:sz w:val="24"/>
          <w:szCs w:val="24"/>
        </w:rPr>
        <w:t>South Branch of the Raritan River.</w:t>
      </w:r>
      <w:r w:rsidR="00134D30" w:rsidRPr="002E5EC7">
        <w:rPr>
          <w:rFonts w:cs="Arial"/>
          <w:sz w:val="24"/>
          <w:szCs w:val="24"/>
        </w:rPr>
        <w:t xml:space="preserve"> </w:t>
      </w:r>
      <w:r w:rsidR="007B3CC5">
        <w:rPr>
          <w:rFonts w:cs="Arial"/>
          <w:sz w:val="24"/>
          <w:szCs w:val="24"/>
        </w:rPr>
        <w:t xml:space="preserve">This exhibition </w:t>
      </w:r>
      <w:r w:rsidR="00B27EF9">
        <w:rPr>
          <w:rFonts w:cs="Arial"/>
          <w:sz w:val="24"/>
          <w:szCs w:val="24"/>
        </w:rPr>
        <w:t>mark</w:t>
      </w:r>
      <w:r w:rsidR="007B3CC5">
        <w:rPr>
          <w:rFonts w:cs="Arial"/>
          <w:sz w:val="24"/>
          <w:szCs w:val="24"/>
        </w:rPr>
        <w:t>s</w:t>
      </w:r>
      <w:r w:rsidR="00B27EF9">
        <w:rPr>
          <w:rFonts w:cs="Arial"/>
          <w:sz w:val="24"/>
          <w:szCs w:val="24"/>
        </w:rPr>
        <w:t xml:space="preserve"> the first </w:t>
      </w:r>
      <w:r w:rsidR="007B3CC5">
        <w:rPr>
          <w:rFonts w:cs="Arial"/>
          <w:sz w:val="24"/>
          <w:szCs w:val="24"/>
        </w:rPr>
        <w:t xml:space="preserve">United States </w:t>
      </w:r>
      <w:r w:rsidR="00B27EF9">
        <w:rPr>
          <w:rFonts w:cs="Arial"/>
          <w:sz w:val="24"/>
          <w:szCs w:val="24"/>
        </w:rPr>
        <w:t xml:space="preserve">appearance of </w:t>
      </w:r>
      <w:r w:rsidR="00DF43E4">
        <w:rPr>
          <w:rFonts w:cs="Arial"/>
          <w:i/>
          <w:sz w:val="24"/>
          <w:szCs w:val="24"/>
        </w:rPr>
        <w:t>t</w:t>
      </w:r>
      <w:r w:rsidR="00B27EF9" w:rsidRPr="00F714A1">
        <w:rPr>
          <w:rFonts w:cs="Arial"/>
          <w:i/>
          <w:sz w:val="24"/>
          <w:szCs w:val="24"/>
        </w:rPr>
        <w:t>he Urchins</w:t>
      </w:r>
      <w:r w:rsidR="00B27EF9">
        <w:rPr>
          <w:rFonts w:cs="Arial"/>
          <w:sz w:val="24"/>
          <w:szCs w:val="24"/>
        </w:rPr>
        <w:t xml:space="preserve">, </w:t>
      </w:r>
      <w:r w:rsidR="007B3CC5">
        <w:rPr>
          <w:rFonts w:cs="Arial"/>
          <w:sz w:val="24"/>
          <w:szCs w:val="24"/>
        </w:rPr>
        <w:t>which</w:t>
      </w:r>
      <w:r w:rsidR="00F714A1">
        <w:rPr>
          <w:rFonts w:cs="Arial"/>
          <w:sz w:val="24"/>
          <w:szCs w:val="24"/>
        </w:rPr>
        <w:t xml:space="preserve"> has only been shown </w:t>
      </w:r>
      <w:r w:rsidR="00B27EF9">
        <w:rPr>
          <w:rFonts w:cs="Arial"/>
          <w:sz w:val="24"/>
          <w:szCs w:val="24"/>
        </w:rPr>
        <w:t>in Singapore and Australia.</w:t>
      </w:r>
    </w:p>
    <w:p w:rsidR="00013A91" w:rsidRPr="002E5EC7" w:rsidRDefault="00E072B6" w:rsidP="00013A91">
      <w:pPr>
        <w:rPr>
          <w:rFonts w:cs="Arial"/>
          <w:sz w:val="24"/>
          <w:szCs w:val="24"/>
        </w:rPr>
      </w:pPr>
      <w:r>
        <w:rPr>
          <w:rFonts w:cs="Arial"/>
          <w:sz w:val="24"/>
          <w:szCs w:val="24"/>
        </w:rPr>
        <w:t>Created by Jin C</w:t>
      </w:r>
      <w:r w:rsidR="00C76F21">
        <w:rPr>
          <w:rFonts w:cs="Arial"/>
          <w:sz w:val="24"/>
          <w:szCs w:val="24"/>
        </w:rPr>
        <w:t xml:space="preserve">hoi + </w:t>
      </w:r>
      <w:r w:rsidR="00013A91" w:rsidRPr="002E5EC7">
        <w:rPr>
          <w:rFonts w:cs="Arial"/>
          <w:sz w:val="24"/>
          <w:szCs w:val="24"/>
        </w:rPr>
        <w:t>Thomas Shine,</w:t>
      </w:r>
      <w:r w:rsidR="00C76F21">
        <w:rPr>
          <w:rFonts w:cs="Arial"/>
          <w:sz w:val="24"/>
          <w:szCs w:val="24"/>
        </w:rPr>
        <w:t xml:space="preserve"> Architects,</w:t>
      </w:r>
      <w:r w:rsidR="00013A91" w:rsidRPr="002E5EC7">
        <w:rPr>
          <w:rFonts w:cs="Arial"/>
          <w:sz w:val="24"/>
          <w:szCs w:val="24"/>
        </w:rPr>
        <w:t xml:space="preserve"> </w:t>
      </w:r>
      <w:r w:rsidR="00717B5B">
        <w:rPr>
          <w:rFonts w:cs="Arial"/>
          <w:i/>
          <w:sz w:val="24"/>
          <w:szCs w:val="24"/>
        </w:rPr>
        <w:t>t</w:t>
      </w:r>
      <w:r w:rsidR="00013A91" w:rsidRPr="00C76F21">
        <w:rPr>
          <w:rFonts w:cs="Arial"/>
          <w:i/>
          <w:sz w:val="24"/>
          <w:szCs w:val="24"/>
        </w:rPr>
        <w:t>he Urchins</w:t>
      </w:r>
      <w:r w:rsidR="00013A91" w:rsidRPr="002E5EC7">
        <w:rPr>
          <w:rFonts w:cs="Arial"/>
          <w:sz w:val="24"/>
          <w:szCs w:val="24"/>
        </w:rPr>
        <w:t xml:space="preserve"> will be suspended from thin, almost invisible cables spanning trusses that are 20 feet high. More than 50 people dedicated three months to meticulously </w:t>
      </w:r>
      <w:r w:rsidR="00AE3EAD">
        <w:rPr>
          <w:rFonts w:cs="Arial"/>
          <w:sz w:val="24"/>
          <w:szCs w:val="24"/>
        </w:rPr>
        <w:t xml:space="preserve">hand </w:t>
      </w:r>
      <w:r w:rsidR="00013A91" w:rsidRPr="002E5EC7">
        <w:rPr>
          <w:rFonts w:cs="Arial"/>
          <w:sz w:val="24"/>
          <w:szCs w:val="24"/>
        </w:rPr>
        <w:t>craft</w:t>
      </w:r>
      <w:r w:rsidR="00AE3EAD">
        <w:rPr>
          <w:rFonts w:cs="Arial"/>
          <w:sz w:val="24"/>
          <w:szCs w:val="24"/>
        </w:rPr>
        <w:t xml:space="preserve"> </w:t>
      </w:r>
      <w:r w:rsidR="00013A91" w:rsidRPr="002E5EC7">
        <w:rPr>
          <w:rFonts w:cs="Arial"/>
          <w:sz w:val="24"/>
          <w:szCs w:val="24"/>
        </w:rPr>
        <w:t>the lace shells that are held in tension over an aluminum frame.</w:t>
      </w:r>
    </w:p>
    <w:p w:rsidR="00B139E5" w:rsidRDefault="0008196E" w:rsidP="0008196E">
      <w:pPr>
        <w:rPr>
          <w:rFonts w:cs="Arial"/>
          <w:sz w:val="24"/>
          <w:szCs w:val="24"/>
        </w:rPr>
      </w:pPr>
      <w:r w:rsidRPr="002E5EC7">
        <w:rPr>
          <w:rFonts w:cs="Arial"/>
          <w:sz w:val="24"/>
          <w:szCs w:val="24"/>
        </w:rPr>
        <w:t xml:space="preserve">Gently guided by the wind and the touch of the visitors, </w:t>
      </w:r>
      <w:r w:rsidR="00717B5B">
        <w:rPr>
          <w:rFonts w:cs="Arial"/>
          <w:i/>
          <w:sz w:val="24"/>
          <w:szCs w:val="24"/>
        </w:rPr>
        <w:t>th</w:t>
      </w:r>
      <w:r w:rsidRPr="00307DC6">
        <w:rPr>
          <w:rFonts w:cs="Arial"/>
          <w:i/>
          <w:sz w:val="24"/>
          <w:szCs w:val="24"/>
        </w:rPr>
        <w:t>e Urchins</w:t>
      </w:r>
      <w:r w:rsidRPr="002E5EC7">
        <w:rPr>
          <w:rFonts w:cs="Arial"/>
          <w:sz w:val="24"/>
          <w:szCs w:val="24"/>
        </w:rPr>
        <w:t xml:space="preserve"> i</w:t>
      </w:r>
      <w:r>
        <w:rPr>
          <w:rFonts w:cs="Arial"/>
          <w:sz w:val="24"/>
          <w:szCs w:val="24"/>
        </w:rPr>
        <w:t xml:space="preserve">nteract with natural </w:t>
      </w:r>
      <w:r w:rsidRPr="002E5EC7">
        <w:rPr>
          <w:rFonts w:cs="Arial"/>
          <w:sz w:val="24"/>
          <w:szCs w:val="24"/>
        </w:rPr>
        <w:t>light to create ephemeral shadows during the day and glow when</w:t>
      </w:r>
      <w:r>
        <w:rPr>
          <w:rFonts w:cs="Arial"/>
          <w:sz w:val="24"/>
          <w:szCs w:val="24"/>
        </w:rPr>
        <w:t xml:space="preserve"> illuminated at night. </w:t>
      </w:r>
    </w:p>
    <w:p w:rsidR="0037071E" w:rsidRDefault="00307DC6" w:rsidP="0037071E">
      <w:pPr>
        <w:rPr>
          <w:rFonts w:cs="Arial"/>
          <w:sz w:val="24"/>
          <w:szCs w:val="24"/>
        </w:rPr>
      </w:pPr>
      <w:r>
        <w:rPr>
          <w:rFonts w:cs="Arial"/>
          <w:sz w:val="24"/>
          <w:szCs w:val="24"/>
        </w:rPr>
        <w:t>Ano</w:t>
      </w:r>
      <w:r w:rsidR="00AE3EAD">
        <w:rPr>
          <w:rFonts w:cs="Arial"/>
          <w:sz w:val="24"/>
          <w:szCs w:val="24"/>
        </w:rPr>
        <w:t>ther showstopper</w:t>
      </w:r>
      <w:r>
        <w:rPr>
          <w:rFonts w:cs="Arial"/>
          <w:sz w:val="24"/>
          <w:szCs w:val="24"/>
        </w:rPr>
        <w:t xml:space="preserve"> is Lieve Jerger’s </w:t>
      </w:r>
      <w:r w:rsidR="00670CE0">
        <w:rPr>
          <w:rFonts w:cs="Arial"/>
          <w:i/>
          <w:sz w:val="24"/>
          <w:szCs w:val="24"/>
        </w:rPr>
        <w:t>Carriage of Lost Love</w:t>
      </w:r>
      <w:r>
        <w:rPr>
          <w:rFonts w:cs="Arial"/>
          <w:sz w:val="24"/>
          <w:szCs w:val="24"/>
        </w:rPr>
        <w:t xml:space="preserve">, which the artist has spent four decades creating. </w:t>
      </w:r>
      <w:r w:rsidR="00DA7094" w:rsidRPr="00354E0D">
        <w:rPr>
          <w:rFonts w:cstheme="minorHAnsi"/>
          <w:color w:val="222222"/>
          <w:sz w:val="24"/>
          <w:szCs w:val="24"/>
          <w:shd w:val="clear" w:color="auto" w:fill="FFFFFF"/>
        </w:rPr>
        <w:t>The work is a life-size carriage made of copper wire using bobbin lace technique.</w:t>
      </w:r>
      <w:r w:rsidR="00DA7094">
        <w:rPr>
          <w:rFonts w:cs="Arial"/>
          <w:sz w:val="24"/>
          <w:szCs w:val="24"/>
        </w:rPr>
        <w:t xml:space="preserve"> </w:t>
      </w:r>
      <w:r w:rsidR="00DA7094" w:rsidRPr="00AE3EAD">
        <w:rPr>
          <w:rFonts w:cs="Arial"/>
          <w:i/>
          <w:sz w:val="24"/>
          <w:szCs w:val="24"/>
        </w:rPr>
        <w:t>The Carriage of Lost Love</w:t>
      </w:r>
      <w:r w:rsidR="00DA7094">
        <w:rPr>
          <w:rFonts w:cs="Arial"/>
          <w:sz w:val="24"/>
          <w:szCs w:val="24"/>
        </w:rPr>
        <w:t xml:space="preserve"> began with just one panel, the Traveler window. </w:t>
      </w:r>
      <w:r w:rsidR="00AE3EAD">
        <w:rPr>
          <w:rFonts w:cs="Arial"/>
          <w:sz w:val="24"/>
          <w:szCs w:val="24"/>
        </w:rPr>
        <w:t>But that sparked Jerger’s i</w:t>
      </w:r>
      <w:r w:rsidR="0037071E">
        <w:rPr>
          <w:rFonts w:cs="Arial"/>
          <w:sz w:val="24"/>
          <w:szCs w:val="24"/>
        </w:rPr>
        <w:t>magination and compelled her</w:t>
      </w:r>
      <w:r w:rsidR="00B85787">
        <w:rPr>
          <w:rFonts w:cs="Arial"/>
          <w:sz w:val="24"/>
          <w:szCs w:val="24"/>
        </w:rPr>
        <w:t xml:space="preserve"> to build a </w:t>
      </w:r>
      <w:r w:rsidR="0037071E">
        <w:rPr>
          <w:rFonts w:cs="Arial"/>
          <w:sz w:val="24"/>
          <w:szCs w:val="24"/>
        </w:rPr>
        <w:t xml:space="preserve">ceremonial carriage that has </w:t>
      </w:r>
      <w:r w:rsidR="00E072B6">
        <w:rPr>
          <w:rFonts w:cs="Arial"/>
          <w:sz w:val="24"/>
          <w:szCs w:val="24"/>
        </w:rPr>
        <w:t>been a labor of love for many years</w:t>
      </w:r>
      <w:r w:rsidR="0037071E">
        <w:rPr>
          <w:rFonts w:cs="Arial"/>
          <w:sz w:val="24"/>
          <w:szCs w:val="24"/>
        </w:rPr>
        <w:t>.</w:t>
      </w:r>
    </w:p>
    <w:p w:rsidR="0037071E" w:rsidRPr="002E5EC7" w:rsidRDefault="0037071E" w:rsidP="0037071E">
      <w:pPr>
        <w:rPr>
          <w:rFonts w:cs="Arial"/>
          <w:sz w:val="24"/>
          <w:szCs w:val="24"/>
        </w:rPr>
      </w:pPr>
      <w:r>
        <w:rPr>
          <w:rFonts w:cs="Arial"/>
          <w:sz w:val="24"/>
          <w:szCs w:val="24"/>
        </w:rPr>
        <w:t xml:space="preserve">“I never thought of giving up, not even when wires kept breaking when I pulled them too tight,” Jerger noted. “I have used clear-coated American Standard wire gauges, as heavy as gauge 10 and as fine as 38. Even heavy gauge copper wire must be handled gently and kinks are unforgiving, but the strength and brilliance of copper wire is what seduced me.” </w:t>
      </w:r>
    </w:p>
    <w:p w:rsidR="00820A1D" w:rsidRPr="00DF43E4" w:rsidRDefault="00B27EF9">
      <w:pPr>
        <w:rPr>
          <w:rFonts w:cstheme="minorHAnsi"/>
          <w:sz w:val="24"/>
          <w:szCs w:val="24"/>
        </w:rPr>
      </w:pPr>
      <w:r w:rsidRPr="00B27EF9">
        <w:rPr>
          <w:sz w:val="24"/>
          <w:szCs w:val="24"/>
        </w:rPr>
        <w:t>The</w:t>
      </w:r>
      <w:r w:rsidR="008E7A84">
        <w:rPr>
          <w:sz w:val="24"/>
          <w:szCs w:val="24"/>
        </w:rPr>
        <w:t xml:space="preserve"> exhibition</w:t>
      </w:r>
      <w:r w:rsidR="00AE3EAD">
        <w:rPr>
          <w:sz w:val="24"/>
          <w:szCs w:val="24"/>
        </w:rPr>
        <w:t xml:space="preserve"> features </w:t>
      </w:r>
      <w:r w:rsidR="008970BF">
        <w:rPr>
          <w:sz w:val="24"/>
          <w:szCs w:val="24"/>
        </w:rPr>
        <w:t>41 works of lace art by</w:t>
      </w:r>
      <w:r w:rsidR="00AE3EAD">
        <w:rPr>
          <w:sz w:val="24"/>
          <w:szCs w:val="24"/>
        </w:rPr>
        <w:t xml:space="preserve"> </w:t>
      </w:r>
      <w:r w:rsidR="008970BF">
        <w:rPr>
          <w:sz w:val="24"/>
          <w:szCs w:val="24"/>
        </w:rPr>
        <w:t>28</w:t>
      </w:r>
      <w:r>
        <w:rPr>
          <w:sz w:val="24"/>
          <w:szCs w:val="24"/>
        </w:rPr>
        <w:t xml:space="preserve"> artists from around the world</w:t>
      </w:r>
      <w:r w:rsidR="00DF43E4">
        <w:rPr>
          <w:sz w:val="24"/>
          <w:szCs w:val="24"/>
        </w:rPr>
        <w:t xml:space="preserve">. </w:t>
      </w:r>
      <w:r>
        <w:rPr>
          <w:sz w:val="24"/>
          <w:szCs w:val="24"/>
        </w:rPr>
        <w:t>Thein</w:t>
      </w:r>
      <w:r w:rsidR="00DF43E4">
        <w:rPr>
          <w:sz w:val="24"/>
          <w:szCs w:val="24"/>
        </w:rPr>
        <w:t xml:space="preserve"> said she sought to create a show that demonstrated </w:t>
      </w:r>
      <w:r w:rsidR="00DF43E4" w:rsidRPr="00DF43E4">
        <w:rPr>
          <w:rFonts w:cstheme="minorHAnsi"/>
          <w:sz w:val="24"/>
          <w:szCs w:val="24"/>
        </w:rPr>
        <w:t>the versatility of bobbin and needle lace techniques.</w:t>
      </w:r>
    </w:p>
    <w:p w:rsidR="00DC25B1" w:rsidRDefault="00426CB9">
      <w:pPr>
        <w:rPr>
          <w:sz w:val="24"/>
          <w:szCs w:val="24"/>
        </w:rPr>
      </w:pPr>
      <w:r>
        <w:rPr>
          <w:sz w:val="24"/>
          <w:szCs w:val="24"/>
        </w:rPr>
        <w:t xml:space="preserve"> </w:t>
      </w:r>
      <w:r w:rsidR="008E7A84">
        <w:rPr>
          <w:sz w:val="24"/>
          <w:szCs w:val="24"/>
        </w:rPr>
        <w:t>“</w:t>
      </w:r>
      <w:r w:rsidR="00DC25B1">
        <w:rPr>
          <w:sz w:val="24"/>
          <w:szCs w:val="24"/>
        </w:rPr>
        <w:t>I wanted to include artists who had been major figures in the lace revival of the 1970s, as well as younger artists who had benefited from their innovations and discoveries,” Thein added.</w:t>
      </w:r>
    </w:p>
    <w:p w:rsidR="008363A2" w:rsidRDefault="008363A2" w:rsidP="008363A2">
      <w:pPr>
        <w:rPr>
          <w:rFonts w:cstheme="minorHAnsi"/>
          <w:sz w:val="24"/>
          <w:szCs w:val="24"/>
        </w:rPr>
      </w:pPr>
      <w:r>
        <w:rPr>
          <w:rFonts w:cstheme="minorHAnsi"/>
          <w:sz w:val="24"/>
          <w:szCs w:val="24"/>
        </w:rPr>
        <w:t xml:space="preserve">Artist </w:t>
      </w:r>
      <w:r w:rsidRPr="008363A2">
        <w:rPr>
          <w:rFonts w:cstheme="minorHAnsi"/>
          <w:sz w:val="24"/>
          <w:szCs w:val="24"/>
        </w:rPr>
        <w:t xml:space="preserve">Pierre </w:t>
      </w:r>
      <w:r w:rsidR="00E072B6" w:rsidRPr="00C76F21">
        <w:rPr>
          <w:rFonts w:eastAsia="Times New Roman" w:cstheme="minorHAnsi"/>
          <w:color w:val="222222"/>
          <w:sz w:val="24"/>
          <w:szCs w:val="24"/>
        </w:rPr>
        <w:t>Fouché</w:t>
      </w:r>
      <w:r w:rsidRPr="008363A2">
        <w:rPr>
          <w:rFonts w:cstheme="minorHAnsi"/>
          <w:sz w:val="24"/>
          <w:szCs w:val="24"/>
        </w:rPr>
        <w:t xml:space="preserve"> works in a self-designed methodology </w:t>
      </w:r>
      <w:r>
        <w:rPr>
          <w:rFonts w:cstheme="minorHAnsi"/>
          <w:sz w:val="24"/>
          <w:szCs w:val="24"/>
        </w:rPr>
        <w:t xml:space="preserve">combining </w:t>
      </w:r>
      <w:r w:rsidRPr="008363A2">
        <w:rPr>
          <w:rFonts w:cstheme="minorHAnsi"/>
          <w:sz w:val="24"/>
          <w:szCs w:val="24"/>
        </w:rPr>
        <w:t>bobbin lace with another historical lace technique macramé. Although both are multi-element techniques,</w:t>
      </w:r>
      <w:r>
        <w:rPr>
          <w:rFonts w:cstheme="minorHAnsi"/>
          <w:sz w:val="24"/>
          <w:szCs w:val="24"/>
        </w:rPr>
        <w:t xml:space="preserve"> Thein said she is unsure whether</w:t>
      </w:r>
      <w:r w:rsidRPr="008363A2">
        <w:rPr>
          <w:rFonts w:cstheme="minorHAnsi"/>
          <w:sz w:val="24"/>
          <w:szCs w:val="24"/>
        </w:rPr>
        <w:t xml:space="preserve"> anyone else has ever succeeded in moving between the weaving/braiding technique of bobbin lace, and the knotting technique of macramé in a single piece. </w:t>
      </w:r>
    </w:p>
    <w:p w:rsidR="008363A2" w:rsidRDefault="00B85787" w:rsidP="008363A2">
      <w:pPr>
        <w:rPr>
          <w:rFonts w:cstheme="minorHAnsi"/>
          <w:sz w:val="24"/>
          <w:szCs w:val="24"/>
        </w:rPr>
      </w:pPr>
      <w:r>
        <w:rPr>
          <w:rFonts w:cstheme="minorHAnsi"/>
          <w:sz w:val="24"/>
          <w:szCs w:val="24"/>
        </w:rPr>
        <w:t>In his</w:t>
      </w:r>
      <w:r w:rsidR="008363A2" w:rsidRPr="008363A2">
        <w:rPr>
          <w:rFonts w:cstheme="minorHAnsi"/>
          <w:sz w:val="24"/>
          <w:szCs w:val="24"/>
        </w:rPr>
        <w:t xml:space="preserve"> triptych called </w:t>
      </w:r>
      <w:r w:rsidR="008363A2" w:rsidRPr="008363A2">
        <w:rPr>
          <w:rFonts w:cstheme="minorHAnsi"/>
          <w:i/>
          <w:sz w:val="24"/>
          <w:szCs w:val="24"/>
        </w:rPr>
        <w:t>Judgment of Paris after Wtewael</w:t>
      </w:r>
      <w:r w:rsidR="008363A2">
        <w:rPr>
          <w:rFonts w:cstheme="minorHAnsi"/>
          <w:i/>
          <w:sz w:val="24"/>
          <w:szCs w:val="24"/>
        </w:rPr>
        <w:t>,</w:t>
      </w:r>
      <w:r w:rsidR="008363A2" w:rsidRPr="008363A2">
        <w:rPr>
          <w:rFonts w:cstheme="minorHAnsi"/>
          <w:sz w:val="24"/>
          <w:szCs w:val="24"/>
        </w:rPr>
        <w:t xml:space="preserve"> </w:t>
      </w:r>
      <w:r w:rsidR="00E072B6" w:rsidRPr="00C76F21">
        <w:rPr>
          <w:rFonts w:eastAsia="Times New Roman" w:cstheme="minorHAnsi"/>
          <w:color w:val="222222"/>
          <w:sz w:val="24"/>
          <w:szCs w:val="24"/>
        </w:rPr>
        <w:t>Fouché</w:t>
      </w:r>
      <w:r w:rsidR="008363A2" w:rsidRPr="008363A2">
        <w:rPr>
          <w:rFonts w:cstheme="minorHAnsi"/>
          <w:sz w:val="24"/>
          <w:szCs w:val="24"/>
        </w:rPr>
        <w:t xml:space="preserve"> took web-based news images of male protestors, some from the Occupy Movement, selected for their classical poses. </w:t>
      </w:r>
    </w:p>
    <w:p w:rsidR="008363A2" w:rsidRPr="008363A2" w:rsidRDefault="008363A2" w:rsidP="008363A2">
      <w:pPr>
        <w:rPr>
          <w:rFonts w:cstheme="minorHAnsi"/>
          <w:sz w:val="24"/>
          <w:szCs w:val="24"/>
        </w:rPr>
      </w:pPr>
      <w:r>
        <w:rPr>
          <w:rFonts w:cstheme="minorHAnsi"/>
          <w:sz w:val="24"/>
          <w:szCs w:val="24"/>
        </w:rPr>
        <w:t>“</w:t>
      </w:r>
      <w:r w:rsidR="00E072B6" w:rsidRPr="00C76F21">
        <w:rPr>
          <w:rFonts w:eastAsia="Times New Roman" w:cstheme="minorHAnsi"/>
          <w:color w:val="222222"/>
          <w:sz w:val="24"/>
          <w:szCs w:val="24"/>
        </w:rPr>
        <w:t>Fouché</w:t>
      </w:r>
      <w:r w:rsidRPr="008363A2">
        <w:rPr>
          <w:rFonts w:cstheme="minorHAnsi"/>
          <w:sz w:val="24"/>
          <w:szCs w:val="24"/>
        </w:rPr>
        <w:t>’s work references the female nudes depicted in paintings of the</w:t>
      </w:r>
      <w:r>
        <w:rPr>
          <w:rFonts w:cstheme="minorHAnsi"/>
          <w:sz w:val="24"/>
          <w:szCs w:val="24"/>
        </w:rPr>
        <w:t xml:space="preserve"> myth in the academic tradition,” Thein said.</w:t>
      </w:r>
    </w:p>
    <w:p w:rsidR="008363A2" w:rsidRDefault="008363A2" w:rsidP="008363A2">
      <w:pPr>
        <w:rPr>
          <w:rFonts w:cstheme="minorHAnsi"/>
          <w:sz w:val="24"/>
          <w:szCs w:val="24"/>
        </w:rPr>
      </w:pPr>
      <w:r w:rsidRPr="008363A2">
        <w:rPr>
          <w:rFonts w:cstheme="minorHAnsi"/>
          <w:sz w:val="24"/>
          <w:szCs w:val="24"/>
        </w:rPr>
        <w:lastRenderedPageBreak/>
        <w:t xml:space="preserve">Jill Nordfors Clark presents a work that could well be taken for basketry. Although a major figure in the early needle lace revival of the 1970s when she used conventional thread, Clark became interested in </w:t>
      </w:r>
      <w:r>
        <w:rPr>
          <w:rFonts w:cstheme="minorHAnsi"/>
          <w:sz w:val="24"/>
          <w:szCs w:val="24"/>
        </w:rPr>
        <w:t>using</w:t>
      </w:r>
      <w:r w:rsidRPr="008363A2">
        <w:rPr>
          <w:rFonts w:cstheme="minorHAnsi"/>
          <w:sz w:val="24"/>
          <w:szCs w:val="24"/>
        </w:rPr>
        <w:t xml:space="preserve"> anim</w:t>
      </w:r>
      <w:r w:rsidR="005B4AE8">
        <w:rPr>
          <w:rFonts w:cstheme="minorHAnsi"/>
          <w:sz w:val="24"/>
          <w:szCs w:val="24"/>
        </w:rPr>
        <w:t xml:space="preserve">al membranes in her </w:t>
      </w:r>
      <w:r w:rsidRPr="008363A2">
        <w:rPr>
          <w:rFonts w:cstheme="minorHAnsi"/>
          <w:sz w:val="24"/>
          <w:szCs w:val="24"/>
        </w:rPr>
        <w:t xml:space="preserve">work while on a trip to Alaska. </w:t>
      </w:r>
    </w:p>
    <w:p w:rsidR="008363A2" w:rsidRPr="008363A2" w:rsidRDefault="008363A2" w:rsidP="008363A2">
      <w:pPr>
        <w:rPr>
          <w:rFonts w:cstheme="minorHAnsi"/>
          <w:sz w:val="24"/>
          <w:szCs w:val="24"/>
        </w:rPr>
      </w:pPr>
      <w:r w:rsidRPr="008363A2">
        <w:rPr>
          <w:rFonts w:cstheme="minorHAnsi"/>
          <w:sz w:val="24"/>
          <w:szCs w:val="24"/>
        </w:rPr>
        <w:t>Returning home, she began to experiment with making needle lace in hog gut purchased at the butcher shop as sausage casing. This material</w:t>
      </w:r>
      <w:r w:rsidR="008E7A84">
        <w:rPr>
          <w:rFonts w:cstheme="minorHAnsi"/>
          <w:sz w:val="24"/>
          <w:szCs w:val="24"/>
        </w:rPr>
        <w:t xml:space="preserve"> --</w:t>
      </w:r>
      <w:r w:rsidRPr="008363A2">
        <w:rPr>
          <w:rFonts w:cstheme="minorHAnsi"/>
          <w:sz w:val="24"/>
          <w:szCs w:val="24"/>
        </w:rPr>
        <w:t xml:space="preserve"> plia</w:t>
      </w:r>
      <w:r w:rsidR="008E7A84">
        <w:rPr>
          <w:rFonts w:cstheme="minorHAnsi"/>
          <w:sz w:val="24"/>
          <w:szCs w:val="24"/>
        </w:rPr>
        <w:t>ble when wet, but solid when dried --</w:t>
      </w:r>
      <w:r w:rsidRPr="008363A2">
        <w:rPr>
          <w:rFonts w:cstheme="minorHAnsi"/>
          <w:sz w:val="24"/>
          <w:szCs w:val="24"/>
        </w:rPr>
        <w:t xml:space="preserve"> took dye easily. Clark began to work needle lace using a large needle threaded with gut, often forming the lace around a mold. When it dried and solidified</w:t>
      </w:r>
      <w:r w:rsidR="002C4569">
        <w:rPr>
          <w:rFonts w:cstheme="minorHAnsi"/>
          <w:sz w:val="24"/>
          <w:szCs w:val="24"/>
        </w:rPr>
        <w:t>,</w:t>
      </w:r>
      <w:r w:rsidRPr="008363A2">
        <w:rPr>
          <w:rFonts w:cstheme="minorHAnsi"/>
          <w:sz w:val="24"/>
          <w:szCs w:val="24"/>
        </w:rPr>
        <w:t xml:space="preserve"> she would remove the mold. Her needle lace would no longer be fabric, but instead a rigid structure resembling sculpture. </w:t>
      </w:r>
    </w:p>
    <w:p w:rsidR="001C4931" w:rsidRDefault="005B4AE8" w:rsidP="001C4931">
      <w:pPr>
        <w:shd w:val="clear" w:color="auto" w:fill="FFFFFF"/>
        <w:rPr>
          <w:rFonts w:cstheme="minorHAnsi"/>
          <w:sz w:val="24"/>
          <w:szCs w:val="24"/>
        </w:rPr>
      </w:pPr>
      <w:r>
        <w:rPr>
          <w:sz w:val="24"/>
          <w:szCs w:val="24"/>
        </w:rPr>
        <w:t xml:space="preserve">The exhibition also includes four </w:t>
      </w:r>
      <w:r w:rsidR="001C4931">
        <w:rPr>
          <w:sz w:val="24"/>
          <w:szCs w:val="24"/>
        </w:rPr>
        <w:t>piece</w:t>
      </w:r>
      <w:r>
        <w:rPr>
          <w:sz w:val="24"/>
          <w:szCs w:val="24"/>
        </w:rPr>
        <w:t>s</w:t>
      </w:r>
      <w:r w:rsidR="001C4931">
        <w:rPr>
          <w:sz w:val="24"/>
          <w:szCs w:val="24"/>
        </w:rPr>
        <w:t xml:space="preserve"> by </w:t>
      </w:r>
      <w:r w:rsidR="001C4931" w:rsidRPr="001C4931">
        <w:rPr>
          <w:rFonts w:cstheme="minorHAnsi"/>
          <w:sz w:val="24"/>
          <w:szCs w:val="24"/>
        </w:rPr>
        <w:t xml:space="preserve">Milča </w:t>
      </w:r>
      <w:bookmarkStart w:id="1" w:name="_Hlk518479284"/>
      <w:r w:rsidR="001C4931" w:rsidRPr="001C4931">
        <w:rPr>
          <w:rFonts w:cstheme="minorHAnsi"/>
          <w:sz w:val="24"/>
          <w:szCs w:val="24"/>
        </w:rPr>
        <w:t>Eremiášová</w:t>
      </w:r>
      <w:bookmarkEnd w:id="1"/>
      <w:r w:rsidR="001C4931">
        <w:rPr>
          <w:rFonts w:cstheme="minorHAnsi"/>
          <w:sz w:val="24"/>
          <w:szCs w:val="24"/>
        </w:rPr>
        <w:t xml:space="preserve">, a legend in the world of Czech modern lace. </w:t>
      </w:r>
      <w:r w:rsidR="001C4931" w:rsidRPr="001C4931">
        <w:rPr>
          <w:rFonts w:cstheme="minorHAnsi"/>
          <w:sz w:val="24"/>
          <w:szCs w:val="24"/>
        </w:rPr>
        <w:t xml:space="preserve">The pieces </w:t>
      </w:r>
      <w:r w:rsidR="001C4931">
        <w:rPr>
          <w:rFonts w:cstheme="minorHAnsi"/>
          <w:sz w:val="24"/>
          <w:szCs w:val="24"/>
        </w:rPr>
        <w:t>in the show</w:t>
      </w:r>
      <w:r w:rsidR="001C4931" w:rsidRPr="001C4931">
        <w:rPr>
          <w:rFonts w:cstheme="minorHAnsi"/>
          <w:sz w:val="24"/>
          <w:szCs w:val="24"/>
        </w:rPr>
        <w:t xml:space="preserve"> were selected by Dagmar Beckel-Machyckova</w:t>
      </w:r>
      <w:r w:rsidR="00E072B6">
        <w:rPr>
          <w:rFonts w:cstheme="minorHAnsi"/>
          <w:sz w:val="24"/>
          <w:szCs w:val="24"/>
        </w:rPr>
        <w:t xml:space="preserve">, a student of </w:t>
      </w:r>
      <w:r w:rsidR="001C4931" w:rsidRPr="001C4931">
        <w:rPr>
          <w:rFonts w:cstheme="minorHAnsi"/>
          <w:sz w:val="24"/>
          <w:szCs w:val="24"/>
        </w:rPr>
        <w:t>Eremiášová. Beckel-Machyckova now lives in the United States where she is pursuing her own career as a lace artist</w:t>
      </w:r>
      <w:r w:rsidR="00E072B6">
        <w:rPr>
          <w:rFonts w:cstheme="minorHAnsi"/>
          <w:sz w:val="24"/>
          <w:szCs w:val="24"/>
        </w:rPr>
        <w:t>, and has a piece in the show</w:t>
      </w:r>
      <w:r w:rsidR="001C4931" w:rsidRPr="001C4931">
        <w:rPr>
          <w:rFonts w:cstheme="minorHAnsi"/>
          <w:sz w:val="24"/>
          <w:szCs w:val="24"/>
        </w:rPr>
        <w:t xml:space="preserve">. </w:t>
      </w:r>
    </w:p>
    <w:p w:rsidR="001C4931" w:rsidRPr="001C4931" w:rsidRDefault="001C4931" w:rsidP="001C4931">
      <w:pPr>
        <w:shd w:val="clear" w:color="auto" w:fill="FFFFFF"/>
        <w:rPr>
          <w:rFonts w:cstheme="minorHAnsi"/>
          <w:sz w:val="24"/>
          <w:szCs w:val="24"/>
        </w:rPr>
      </w:pPr>
      <w:r>
        <w:rPr>
          <w:rFonts w:cstheme="minorHAnsi"/>
          <w:sz w:val="24"/>
          <w:szCs w:val="24"/>
        </w:rPr>
        <w:t>“</w:t>
      </w:r>
      <w:r w:rsidRPr="001C4931">
        <w:rPr>
          <w:rFonts w:cstheme="minorHAnsi"/>
          <w:sz w:val="24"/>
          <w:szCs w:val="24"/>
        </w:rPr>
        <w:t>For people who know about lace, Eremiášová’s work is Czech contemporary lace at its best, pure magic in terms of technique and artistry</w:t>
      </w:r>
      <w:r>
        <w:rPr>
          <w:rFonts w:cstheme="minorHAnsi"/>
          <w:sz w:val="24"/>
          <w:szCs w:val="24"/>
        </w:rPr>
        <w:t>,” Thein said</w:t>
      </w:r>
      <w:r w:rsidRPr="001C4931">
        <w:rPr>
          <w:rFonts w:cstheme="minorHAnsi"/>
          <w:sz w:val="24"/>
          <w:szCs w:val="24"/>
        </w:rPr>
        <w:t xml:space="preserve">. </w:t>
      </w:r>
    </w:p>
    <w:p w:rsidR="00C76F21" w:rsidRDefault="00B85787" w:rsidP="00C76F21">
      <w:pPr>
        <w:shd w:val="clear" w:color="auto" w:fill="FFFFFF"/>
        <w:rPr>
          <w:rFonts w:eastAsia="Times New Roman" w:cstheme="minorHAnsi"/>
          <w:color w:val="222222"/>
          <w:sz w:val="24"/>
          <w:szCs w:val="24"/>
        </w:rPr>
      </w:pPr>
      <w:r>
        <w:rPr>
          <w:sz w:val="24"/>
          <w:szCs w:val="24"/>
        </w:rPr>
        <w:t>Other a</w:t>
      </w:r>
      <w:r w:rsidR="00B27EF9">
        <w:rPr>
          <w:sz w:val="24"/>
          <w:szCs w:val="24"/>
        </w:rPr>
        <w:t xml:space="preserve">rtists in the show are: </w:t>
      </w:r>
      <w:r w:rsidR="00C76F21" w:rsidRPr="00C76F21">
        <w:rPr>
          <w:rFonts w:eastAsia="Times New Roman" w:cstheme="minorHAnsi"/>
          <w:color w:val="222222"/>
          <w:sz w:val="24"/>
          <w:szCs w:val="24"/>
        </w:rPr>
        <w:t>Manca Ahlin</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Jane Atkinson</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Daniela Banatova</w:t>
      </w:r>
      <w:r w:rsidR="002C4569">
        <w:rPr>
          <w:rFonts w:eastAsia="Times New Roman" w:cstheme="minorHAnsi"/>
          <w:color w:val="222222"/>
          <w:sz w:val="24"/>
          <w:szCs w:val="24"/>
        </w:rPr>
        <w:t>,</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J Carpenter</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Laura Friesel</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Alex Goldberg</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Maggie Hensel-Brown</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Ágnes Herczeg</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Ros Hills</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Veronika Irvine</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Nava Lubelsk</w:t>
      </w:r>
      <w:r w:rsidR="00DA7094">
        <w:rPr>
          <w:rFonts w:eastAsia="Times New Roman" w:cstheme="minorHAnsi"/>
          <w:color w:val="222222"/>
          <w:sz w:val="24"/>
          <w:szCs w:val="24"/>
        </w:rPr>
        <w:t>i</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Dorie Millerson</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Penny Nickels</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Wako Ono</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E.J.Parkes</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Lenka Suchanek</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Lauran Sundin</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Olivia Valentine</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Nicole Valsesia-Lair</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Denise Watts</w:t>
      </w:r>
      <w:r w:rsidR="00C76F21">
        <w:rPr>
          <w:rFonts w:eastAsia="Times New Roman" w:cstheme="minorHAnsi"/>
          <w:color w:val="222222"/>
          <w:sz w:val="24"/>
          <w:szCs w:val="24"/>
        </w:rPr>
        <w:t xml:space="preserve">, </w:t>
      </w:r>
      <w:r w:rsidR="00C76F21" w:rsidRPr="00C76F21">
        <w:rPr>
          <w:rFonts w:eastAsia="Times New Roman" w:cstheme="minorHAnsi"/>
          <w:color w:val="222222"/>
          <w:sz w:val="24"/>
          <w:szCs w:val="24"/>
        </w:rPr>
        <w:t>Louise West</w:t>
      </w:r>
      <w:r w:rsidR="00C76F21">
        <w:rPr>
          <w:rFonts w:eastAsia="Times New Roman" w:cstheme="minorHAnsi"/>
          <w:color w:val="222222"/>
          <w:sz w:val="24"/>
          <w:szCs w:val="24"/>
        </w:rPr>
        <w:t xml:space="preserve">, and </w:t>
      </w:r>
      <w:r w:rsidR="00C76F21" w:rsidRPr="00C76F21">
        <w:rPr>
          <w:rFonts w:eastAsia="Times New Roman" w:cstheme="minorHAnsi"/>
          <w:color w:val="222222"/>
          <w:sz w:val="24"/>
          <w:szCs w:val="24"/>
        </w:rPr>
        <w:t>Ashley Williams</w:t>
      </w:r>
      <w:r w:rsidR="00C76F21">
        <w:rPr>
          <w:rFonts w:eastAsia="Times New Roman" w:cstheme="minorHAnsi"/>
          <w:color w:val="222222"/>
          <w:sz w:val="24"/>
          <w:szCs w:val="24"/>
        </w:rPr>
        <w:t>.</w:t>
      </w:r>
    </w:p>
    <w:p w:rsidR="0098666E" w:rsidRPr="0098666E" w:rsidRDefault="00717B5B" w:rsidP="0098666E">
      <w:pPr>
        <w:rPr>
          <w:rFonts w:cstheme="minorHAnsi"/>
          <w:sz w:val="24"/>
          <w:szCs w:val="24"/>
        </w:rPr>
      </w:pPr>
      <w:r>
        <w:rPr>
          <w:rFonts w:cstheme="minorHAnsi"/>
          <w:sz w:val="24"/>
          <w:szCs w:val="24"/>
        </w:rPr>
        <w:t>“</w:t>
      </w:r>
      <w:r w:rsidR="0098666E" w:rsidRPr="0098666E">
        <w:rPr>
          <w:rFonts w:cstheme="minorHAnsi"/>
          <w:sz w:val="24"/>
          <w:szCs w:val="24"/>
        </w:rPr>
        <w:t>Since lace technique is largely unknown, there are not many artists who work in it</w:t>
      </w:r>
      <w:r>
        <w:rPr>
          <w:rFonts w:cstheme="minorHAnsi"/>
          <w:sz w:val="24"/>
          <w:szCs w:val="24"/>
        </w:rPr>
        <w:t>,” Thein said</w:t>
      </w:r>
      <w:r w:rsidR="0098666E" w:rsidRPr="0098666E">
        <w:rPr>
          <w:rFonts w:cstheme="minorHAnsi"/>
          <w:sz w:val="24"/>
          <w:szCs w:val="24"/>
        </w:rPr>
        <w:t xml:space="preserve">. </w:t>
      </w:r>
      <w:r>
        <w:rPr>
          <w:rFonts w:cstheme="minorHAnsi"/>
          <w:sz w:val="24"/>
          <w:szCs w:val="24"/>
        </w:rPr>
        <w:t>“</w:t>
      </w:r>
      <w:r w:rsidR="0098666E" w:rsidRPr="0098666E">
        <w:rPr>
          <w:rFonts w:cstheme="minorHAnsi"/>
          <w:sz w:val="24"/>
          <w:szCs w:val="24"/>
        </w:rPr>
        <w:t>This show collects the work of a very large percentage of the outstanding artists who have worked in lace for the last 60 years. These artists are well known to American lace</w:t>
      </w:r>
      <w:r w:rsidR="00E072B6">
        <w:rPr>
          <w:rFonts w:cstheme="minorHAnsi"/>
          <w:sz w:val="24"/>
          <w:szCs w:val="24"/>
        </w:rPr>
        <w:t xml:space="preserve"> </w:t>
      </w:r>
      <w:r w:rsidR="0098666E" w:rsidRPr="0098666E">
        <w:rPr>
          <w:rFonts w:cstheme="minorHAnsi"/>
          <w:sz w:val="24"/>
          <w:szCs w:val="24"/>
        </w:rPr>
        <w:t>makers through their publications, but this will be the first opportunity to see the</w:t>
      </w:r>
      <w:r w:rsidR="0098666E">
        <w:rPr>
          <w:rFonts w:cstheme="minorHAnsi"/>
          <w:sz w:val="24"/>
          <w:szCs w:val="24"/>
        </w:rPr>
        <w:t>ir work assembled in one place.”</w:t>
      </w:r>
    </w:p>
    <w:p w:rsidR="00B27EF9" w:rsidRDefault="00C76F21" w:rsidP="0098666E">
      <w:pPr>
        <w:shd w:val="clear" w:color="auto" w:fill="FFFFFF"/>
        <w:rPr>
          <w:rFonts w:eastAsia="Times New Roman" w:cstheme="minorHAnsi"/>
          <w:color w:val="222222"/>
          <w:sz w:val="24"/>
          <w:szCs w:val="24"/>
        </w:rPr>
      </w:pPr>
      <w:r>
        <w:rPr>
          <w:rFonts w:eastAsia="Times New Roman" w:cstheme="minorHAnsi"/>
          <w:color w:val="222222"/>
          <w:sz w:val="24"/>
          <w:szCs w:val="24"/>
        </w:rPr>
        <w:t>The exhibition runs until Jan. 6, 2019. The special limited engagement</w:t>
      </w:r>
      <w:r w:rsidR="00717B5B">
        <w:rPr>
          <w:rFonts w:eastAsia="Times New Roman" w:cstheme="minorHAnsi"/>
          <w:color w:val="222222"/>
          <w:sz w:val="24"/>
          <w:szCs w:val="24"/>
        </w:rPr>
        <w:t xml:space="preserve"> for Jin Choi + Thomas Shine’s </w:t>
      </w:r>
      <w:r w:rsidR="00717B5B" w:rsidRPr="00717B5B">
        <w:rPr>
          <w:rFonts w:eastAsia="Times New Roman" w:cstheme="minorHAnsi"/>
          <w:i/>
          <w:color w:val="222222"/>
          <w:sz w:val="24"/>
          <w:szCs w:val="24"/>
        </w:rPr>
        <w:t>t</w:t>
      </w:r>
      <w:r w:rsidRPr="00717B5B">
        <w:rPr>
          <w:rFonts w:eastAsia="Times New Roman" w:cstheme="minorHAnsi"/>
          <w:i/>
          <w:color w:val="222222"/>
          <w:sz w:val="24"/>
          <w:szCs w:val="24"/>
        </w:rPr>
        <w:t>he Urchins</w:t>
      </w:r>
      <w:r>
        <w:rPr>
          <w:rFonts w:eastAsia="Times New Roman" w:cstheme="minorHAnsi"/>
          <w:color w:val="222222"/>
          <w:sz w:val="24"/>
          <w:szCs w:val="24"/>
        </w:rPr>
        <w:t xml:space="preserve"> ends Oct. 7.</w:t>
      </w:r>
    </w:p>
    <w:p w:rsidR="00132ACE" w:rsidRPr="00DF43E4" w:rsidRDefault="00132ACE" w:rsidP="00132ACE">
      <w:pPr>
        <w:rPr>
          <w:rFonts w:cs="Arial"/>
          <w:color w:val="000000"/>
          <w:sz w:val="24"/>
          <w:szCs w:val="24"/>
          <w:shd w:val="clear" w:color="auto" w:fill="FFFFFF"/>
        </w:rPr>
      </w:pPr>
      <w:r w:rsidRPr="006F4754">
        <w:rPr>
          <w:rFonts w:cstheme="minorHAnsi"/>
          <w:i/>
          <w:iCs/>
          <w:color w:val="333333"/>
          <w:sz w:val="24"/>
          <w:szCs w:val="24"/>
        </w:rPr>
        <w:t>The exhibition Lace, not Lace: Contemporary Fiber Art from Lacemaking Techniques</w:t>
      </w:r>
      <w:r w:rsidRPr="006F4754">
        <w:rPr>
          <w:rFonts w:cs="Arial"/>
          <w:color w:val="000000"/>
          <w:sz w:val="24"/>
          <w:szCs w:val="24"/>
          <w:shd w:val="clear" w:color="auto" w:fill="FFFFFF"/>
        </w:rPr>
        <w:t xml:space="preserve"> is generously supported by The Coby Foundation, Ltd.</w:t>
      </w:r>
      <w:r w:rsidR="00DF43E4">
        <w:rPr>
          <w:rFonts w:cs="Arial"/>
          <w:color w:val="000000"/>
          <w:sz w:val="24"/>
          <w:szCs w:val="24"/>
          <w:shd w:val="clear" w:color="auto" w:fill="FFFFFF"/>
        </w:rPr>
        <w:t xml:space="preserve"> Support also provided by </w:t>
      </w:r>
      <w:r w:rsidR="006A256F">
        <w:rPr>
          <w:rFonts w:cs="Arial"/>
          <w:color w:val="000000"/>
          <w:sz w:val="24"/>
          <w:szCs w:val="24"/>
          <w:shd w:val="clear" w:color="auto" w:fill="FFFFFF"/>
        </w:rPr>
        <w:t>The International Organization</w:t>
      </w:r>
      <w:r w:rsidR="00267AFD">
        <w:rPr>
          <w:rFonts w:cs="Arial"/>
          <w:color w:val="000000"/>
          <w:sz w:val="24"/>
          <w:szCs w:val="24"/>
          <w:shd w:val="clear" w:color="auto" w:fill="FFFFFF"/>
        </w:rPr>
        <w:t xml:space="preserve"> of Lace, Inc. and </w:t>
      </w:r>
      <w:r w:rsidR="00DF43E4">
        <w:rPr>
          <w:rFonts w:cs="Arial"/>
          <w:color w:val="000000"/>
          <w:sz w:val="24"/>
          <w:szCs w:val="24"/>
          <w:shd w:val="clear" w:color="auto" w:fill="FFFFFF"/>
        </w:rPr>
        <w:t xml:space="preserve">Holiday Inn Clinton-Bridgewater. </w:t>
      </w:r>
    </w:p>
    <w:p w:rsidR="00820A1D" w:rsidRPr="00F21592" w:rsidRDefault="00820A1D" w:rsidP="00820A1D">
      <w:pPr>
        <w:pStyle w:val="NormalWeb"/>
        <w:rPr>
          <w:rFonts w:asciiTheme="minorHAnsi" w:hAnsiTheme="minorHAnsi"/>
          <w:b/>
        </w:rPr>
      </w:pPr>
      <w:r w:rsidRPr="00F21592">
        <w:rPr>
          <w:rFonts w:asciiTheme="minorHAnsi" w:hAnsiTheme="minorHAnsi"/>
          <w:b/>
        </w:rPr>
        <w:t>GENERAL INFORMATION FOR THE PUBLIC</w:t>
      </w:r>
    </w:p>
    <w:p w:rsidR="00820A1D" w:rsidRPr="00F21592" w:rsidRDefault="00820A1D" w:rsidP="00820A1D">
      <w:pPr>
        <w:pStyle w:val="NormalWeb"/>
        <w:rPr>
          <w:rFonts w:asciiTheme="minorHAnsi" w:hAnsiTheme="minorHAnsi"/>
        </w:rPr>
      </w:pPr>
      <w:r w:rsidRPr="00F21592">
        <w:rPr>
          <w:rFonts w:asciiTheme="minorHAnsi" w:hAnsiTheme="minorHAnsi"/>
        </w:rPr>
        <w:t xml:space="preserve">The Museum is at 7 Lower Center St. in Clinton, New Jersey, 08809. Our website is </w:t>
      </w:r>
      <w:hyperlink r:id="rId7" w:history="1">
        <w:r w:rsidRPr="00F21592">
          <w:rPr>
            <w:rStyle w:val="Hyperlink"/>
            <w:rFonts w:asciiTheme="minorHAnsi" w:hAnsiTheme="minorHAnsi"/>
          </w:rPr>
          <w:t>www.hunterdonartmuseum.org</w:t>
        </w:r>
      </w:hyperlink>
      <w:r w:rsidRPr="00F21592">
        <w:rPr>
          <w:rFonts w:asciiTheme="minorHAnsi" w:hAnsiTheme="minorHAnsi"/>
        </w:rPr>
        <w:t xml:space="preserve"> and our telephone number is 908-735-8415. Hours are Tuesday through Sunday, 11 am – 5 pm and suggested admission is $5.</w:t>
      </w:r>
    </w:p>
    <w:p w:rsidR="00820A1D" w:rsidRPr="00F21592" w:rsidRDefault="00820A1D" w:rsidP="00820A1D">
      <w:pPr>
        <w:pStyle w:val="NormalWeb"/>
        <w:rPr>
          <w:rFonts w:asciiTheme="minorHAnsi" w:hAnsiTheme="minorHAnsi"/>
        </w:rPr>
      </w:pPr>
      <w:r w:rsidRPr="00F21592">
        <w:rPr>
          <w:rFonts w:asciiTheme="minorHAnsi" w:hAnsiTheme="minorHAnsi"/>
          <w:b/>
          <w:bCs/>
        </w:rPr>
        <w:lastRenderedPageBreak/>
        <w:t>ABOUT THE HUNTERDON ART MUSEUM</w:t>
      </w:r>
    </w:p>
    <w:p w:rsidR="00820A1D" w:rsidRPr="00F21592" w:rsidRDefault="00820A1D" w:rsidP="00820A1D">
      <w:pPr>
        <w:pStyle w:val="NormalWeb"/>
        <w:pBdr>
          <w:bottom w:val="single" w:sz="6" w:space="1" w:color="auto"/>
        </w:pBdr>
        <w:rPr>
          <w:rFonts w:asciiTheme="minorHAnsi" w:hAnsiTheme="minorHAnsi"/>
        </w:rPr>
      </w:pPr>
      <w:r w:rsidRPr="00F21592">
        <w:rPr>
          <w:rFonts w:asciiTheme="minorHAnsi" w:hAnsiTheme="minorHAnsi"/>
        </w:rPr>
        <w:t>The Hunterdon Art Museum presents changing exhibitions of contemporary art</w:t>
      </w:r>
      <w:r>
        <w:rPr>
          <w:rFonts w:asciiTheme="minorHAnsi" w:hAnsiTheme="minorHAnsi"/>
        </w:rPr>
        <w:t>, craft</w:t>
      </w:r>
      <w:r w:rsidRPr="00F21592">
        <w:rPr>
          <w:rFonts w:asciiTheme="minorHAnsi" w:hAnsiTheme="minorHAnsi"/>
        </w:rPr>
        <w:t xml:space="preserve"> and design in a 19</w:t>
      </w:r>
      <w:r w:rsidRPr="00F21592">
        <w:rPr>
          <w:rFonts w:asciiTheme="minorHAnsi" w:hAnsiTheme="minorHAnsi"/>
          <w:vertAlign w:val="superscript"/>
        </w:rPr>
        <w:t>th</w:t>
      </w:r>
      <w:r w:rsidRPr="00F21592">
        <w:rPr>
          <w:rFonts w:asciiTheme="minorHAnsi" w:hAnsiTheme="minorHAnsi"/>
        </w:rPr>
        <w:t xml:space="preserve"> century stone mill that is on the National Register of Historic Places.  Founded in 1952, the Museum is a landmark regional art center showcasing works by established and emerging contemporary artists. It also offers a dynamic schedule of art classes and workshops for children and adults.</w:t>
      </w:r>
    </w:p>
    <w:p w:rsidR="005561AC" w:rsidRPr="00B04C54" w:rsidRDefault="005561AC" w:rsidP="005561AC">
      <w:pPr>
        <w:rPr>
          <w:rFonts w:cs="Arial"/>
          <w:color w:val="000000"/>
          <w:sz w:val="24"/>
          <w:szCs w:val="24"/>
          <w:shd w:val="clear" w:color="auto" w:fill="FFFFFF"/>
        </w:rPr>
      </w:pPr>
      <w:r w:rsidRPr="00B04C54">
        <w:rPr>
          <w:rFonts w:cstheme="minorHAnsi"/>
          <w:i/>
          <w:iCs/>
          <w:color w:val="333333"/>
          <w:sz w:val="24"/>
          <w:szCs w:val="24"/>
        </w:rPr>
        <w:t>The exhibition Lace, not Lace: Contemporary Fiber Art from Lacemaking Techniques</w:t>
      </w:r>
      <w:r w:rsidRPr="00B04C54">
        <w:rPr>
          <w:rFonts w:cs="Arial"/>
          <w:color w:val="000000"/>
          <w:sz w:val="24"/>
          <w:szCs w:val="24"/>
          <w:shd w:val="clear" w:color="auto" w:fill="FFFFFF"/>
        </w:rPr>
        <w:t xml:space="preserve"> is generously supported by The Coby Foundation, Ltd. Support also pro</w:t>
      </w:r>
      <w:r w:rsidR="006A256F" w:rsidRPr="00B04C54">
        <w:rPr>
          <w:rFonts w:cs="Arial"/>
          <w:color w:val="000000"/>
          <w:sz w:val="24"/>
          <w:szCs w:val="24"/>
          <w:shd w:val="clear" w:color="auto" w:fill="FFFFFF"/>
        </w:rPr>
        <w:t>vided by the International Organization</w:t>
      </w:r>
      <w:r w:rsidRPr="00B04C54">
        <w:rPr>
          <w:rFonts w:cs="Arial"/>
          <w:color w:val="000000"/>
          <w:sz w:val="24"/>
          <w:szCs w:val="24"/>
          <w:shd w:val="clear" w:color="auto" w:fill="FFFFFF"/>
        </w:rPr>
        <w:t xml:space="preserve"> of Lace, Inc. and Holiday Inn Clinton-Bridgewater. </w:t>
      </w:r>
    </w:p>
    <w:p w:rsidR="005561AC" w:rsidRPr="00E26369" w:rsidRDefault="005561AC" w:rsidP="005561AC">
      <w:pPr>
        <w:rPr>
          <w:sz w:val="24"/>
          <w:szCs w:val="24"/>
        </w:rPr>
      </w:pPr>
      <w:r w:rsidRPr="00E26369">
        <w:rPr>
          <w:rFonts w:cs="Arial"/>
          <w:color w:val="000000"/>
          <w:sz w:val="24"/>
          <w:szCs w:val="24"/>
          <w:shd w:val="clear" w:color="auto" w:fill="FFFFFF"/>
        </w:rPr>
        <w:t xml:space="preserve">Programs are made possible in part by funds from the New Jersey State Council </w:t>
      </w:r>
      <w:r>
        <w:rPr>
          <w:rFonts w:cs="Arial"/>
          <w:color w:val="000000"/>
          <w:sz w:val="24"/>
          <w:szCs w:val="24"/>
          <w:shd w:val="clear" w:color="auto" w:fill="FFFFFF"/>
        </w:rPr>
        <w:t>on the Arts, T</w:t>
      </w:r>
      <w:r w:rsidRPr="00E26369">
        <w:rPr>
          <w:rFonts w:cs="Arial"/>
          <w:color w:val="000000"/>
          <w:sz w:val="24"/>
          <w:szCs w:val="24"/>
          <w:shd w:val="clear" w:color="auto" w:fill="FFFFFF"/>
        </w:rPr>
        <w:t>he Geraldine R. Dodge Foundat</w:t>
      </w:r>
      <w:r>
        <w:rPr>
          <w:rFonts w:cs="Arial"/>
          <w:color w:val="000000"/>
          <w:sz w:val="24"/>
          <w:szCs w:val="24"/>
          <w:shd w:val="clear" w:color="auto" w:fill="FFFFFF"/>
        </w:rPr>
        <w:t xml:space="preserve">ion, The Hyde and Watson Foundation, </w:t>
      </w:r>
      <w:r w:rsidRPr="00E26369">
        <w:rPr>
          <w:rFonts w:cs="Arial"/>
          <w:color w:val="000000"/>
          <w:sz w:val="24"/>
          <w:szCs w:val="24"/>
          <w:shd w:val="clear" w:color="auto" w:fill="FFFFFF"/>
        </w:rPr>
        <w:t xml:space="preserve">Hunterdon County Cultural &amp; Heritage Commission, </w:t>
      </w:r>
      <w:r>
        <w:rPr>
          <w:rFonts w:cs="Arial"/>
          <w:color w:val="000000"/>
          <w:sz w:val="24"/>
          <w:szCs w:val="24"/>
          <w:shd w:val="clear" w:color="auto" w:fill="FFFFFF"/>
        </w:rPr>
        <w:t xml:space="preserve">Investors Foundation, Janssen Pharmaceuticals, The Large Foundation, The Provident Bank Foundation, Unity Bank, </w:t>
      </w:r>
      <w:r w:rsidRPr="00E26369">
        <w:rPr>
          <w:rFonts w:cs="Arial"/>
          <w:color w:val="000000"/>
          <w:sz w:val="24"/>
          <w:szCs w:val="24"/>
          <w:shd w:val="clear" w:color="auto" w:fill="FFFFFF"/>
        </w:rPr>
        <w:t xml:space="preserve">and </w:t>
      </w:r>
      <w:r>
        <w:rPr>
          <w:rFonts w:cs="Arial"/>
          <w:color w:val="000000"/>
          <w:sz w:val="24"/>
          <w:szCs w:val="24"/>
          <w:shd w:val="clear" w:color="auto" w:fill="FFFFFF"/>
        </w:rPr>
        <w:t xml:space="preserve">other </w:t>
      </w:r>
      <w:r w:rsidRPr="00E26369">
        <w:rPr>
          <w:rFonts w:cs="Arial"/>
          <w:color w:val="000000"/>
          <w:sz w:val="24"/>
          <w:szCs w:val="24"/>
          <w:shd w:val="clear" w:color="auto" w:fill="FFFFFF"/>
        </w:rPr>
        <w:t>corporations, foundations, and individuals. The Hunterdon Art Museum is a wheelchair accessible space. Publications are available in large print. Patrons who are deaf, hard of hearing or speech impaired may contact the</w:t>
      </w:r>
      <w:r>
        <w:rPr>
          <w:rFonts w:cs="Arial"/>
          <w:color w:val="000000"/>
          <w:sz w:val="24"/>
          <w:szCs w:val="24"/>
          <w:shd w:val="clear" w:color="auto" w:fill="FFFFFF"/>
        </w:rPr>
        <w:t xml:space="preserve"> Museum through the New Jersey </w:t>
      </w:r>
      <w:r w:rsidRPr="00E26369">
        <w:rPr>
          <w:rFonts w:cs="Arial"/>
          <w:color w:val="000000"/>
          <w:sz w:val="24"/>
          <w:szCs w:val="24"/>
          <w:shd w:val="clear" w:color="auto" w:fill="FFFFFF"/>
        </w:rPr>
        <w:t>Relay Service at (TTY) </w:t>
      </w:r>
      <w:r w:rsidRPr="00E26369">
        <w:rPr>
          <w:color w:val="000000"/>
          <w:sz w:val="24"/>
          <w:szCs w:val="24"/>
        </w:rPr>
        <w:t>1 (800) 852-7899</w:t>
      </w:r>
    </w:p>
    <w:p w:rsidR="005561AC" w:rsidRDefault="005561AC" w:rsidP="005561AC">
      <w:pPr>
        <w:rPr>
          <w:sz w:val="24"/>
          <w:szCs w:val="24"/>
        </w:rPr>
      </w:pPr>
    </w:p>
    <w:p w:rsidR="005561AC" w:rsidRPr="00F21592" w:rsidRDefault="005561AC" w:rsidP="005561AC">
      <w:pPr>
        <w:rPr>
          <w:sz w:val="24"/>
          <w:szCs w:val="24"/>
        </w:rPr>
      </w:pPr>
      <w:r>
        <w:rPr>
          <w:noProof/>
          <w:sz w:val="24"/>
          <w:szCs w:val="24"/>
        </w:rPr>
        <w:drawing>
          <wp:inline distT="0" distB="0" distL="0" distR="0" wp14:anchorId="5CA84C46" wp14:editId="3F83034E">
            <wp:extent cx="5941545" cy="1691640"/>
            <wp:effectExtent l="0" t="0" r="254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LOGO FOR press release.png"/>
                    <pic:cNvPicPr/>
                  </pic:nvPicPr>
                  <pic:blipFill>
                    <a:blip r:embed="rId8">
                      <a:extLst>
                        <a:ext uri="{28A0092B-C50C-407E-A947-70E740481C1C}">
                          <a14:useLocalDpi xmlns:a14="http://schemas.microsoft.com/office/drawing/2010/main" val="0"/>
                        </a:ext>
                      </a:extLst>
                    </a:blip>
                    <a:stretch>
                      <a:fillRect/>
                    </a:stretch>
                  </pic:blipFill>
                  <pic:spPr>
                    <a:xfrm>
                      <a:off x="0" y="0"/>
                      <a:ext cx="5951368" cy="1694437"/>
                    </a:xfrm>
                    <a:prstGeom prst="rect">
                      <a:avLst/>
                    </a:prstGeom>
                  </pic:spPr>
                </pic:pic>
              </a:graphicData>
            </a:graphic>
          </wp:inline>
        </w:drawing>
      </w:r>
    </w:p>
    <w:p w:rsidR="005561AC" w:rsidRDefault="005561AC" w:rsidP="005561AC">
      <w:pPr>
        <w:jc w:val="center"/>
        <w:rPr>
          <w:color w:val="000000"/>
          <w:sz w:val="24"/>
          <w:szCs w:val="24"/>
        </w:rPr>
      </w:pPr>
      <w:r>
        <w:rPr>
          <w:noProof/>
          <w:color w:val="000000"/>
          <w:sz w:val="24"/>
          <w:szCs w:val="24"/>
        </w:rPr>
        <w:drawing>
          <wp:inline distT="0" distB="0" distL="0" distR="0" wp14:anchorId="20229411" wp14:editId="699703A6">
            <wp:extent cx="1295400" cy="917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by.png"/>
                    <pic:cNvPicPr/>
                  </pic:nvPicPr>
                  <pic:blipFill>
                    <a:blip r:embed="rId9">
                      <a:extLst>
                        <a:ext uri="{28A0092B-C50C-407E-A947-70E740481C1C}">
                          <a14:useLocalDpi xmlns:a14="http://schemas.microsoft.com/office/drawing/2010/main" val="0"/>
                        </a:ext>
                      </a:extLst>
                    </a:blip>
                    <a:stretch>
                      <a:fillRect/>
                    </a:stretch>
                  </pic:blipFill>
                  <pic:spPr>
                    <a:xfrm>
                      <a:off x="0" y="0"/>
                      <a:ext cx="1299318" cy="920350"/>
                    </a:xfrm>
                    <a:prstGeom prst="rect">
                      <a:avLst/>
                    </a:prstGeom>
                  </pic:spPr>
                </pic:pic>
              </a:graphicData>
            </a:graphic>
          </wp:inline>
        </w:drawing>
      </w:r>
      <w:r>
        <w:rPr>
          <w:noProof/>
          <w:color w:val="000000"/>
          <w:sz w:val="24"/>
          <w:szCs w:val="24"/>
        </w:rPr>
        <w:drawing>
          <wp:inline distT="0" distB="0" distL="0" distR="0" wp14:anchorId="6173EF57" wp14:editId="37B1B5FF">
            <wp:extent cx="111252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ce logo.jpg"/>
                    <pic:cNvPicPr/>
                  </pic:nvPicPr>
                  <pic:blipFill>
                    <a:blip r:embed="rId10">
                      <a:extLst>
                        <a:ext uri="{28A0092B-C50C-407E-A947-70E740481C1C}">
                          <a14:useLocalDpi xmlns:a14="http://schemas.microsoft.com/office/drawing/2010/main" val="0"/>
                        </a:ext>
                      </a:extLst>
                    </a:blip>
                    <a:stretch>
                      <a:fillRect/>
                    </a:stretch>
                  </pic:blipFill>
                  <pic:spPr>
                    <a:xfrm>
                      <a:off x="0" y="0"/>
                      <a:ext cx="1112520" cy="1143000"/>
                    </a:xfrm>
                    <a:prstGeom prst="rect">
                      <a:avLst/>
                    </a:prstGeom>
                  </pic:spPr>
                </pic:pic>
              </a:graphicData>
            </a:graphic>
          </wp:inline>
        </w:drawing>
      </w:r>
    </w:p>
    <w:p w:rsidR="005561AC" w:rsidRDefault="005561AC" w:rsidP="005561AC">
      <w:pPr>
        <w:jc w:val="center"/>
        <w:rPr>
          <w:color w:val="000000"/>
          <w:sz w:val="24"/>
          <w:szCs w:val="24"/>
        </w:rPr>
      </w:pPr>
    </w:p>
    <w:p w:rsidR="005561AC" w:rsidRDefault="005561AC" w:rsidP="005561AC">
      <w:pPr>
        <w:jc w:val="center"/>
        <w:rPr>
          <w:color w:val="000000"/>
          <w:sz w:val="24"/>
          <w:szCs w:val="24"/>
        </w:rPr>
      </w:pPr>
      <w:r>
        <w:rPr>
          <w:noProof/>
          <w:color w:val="000000"/>
          <w:sz w:val="24"/>
          <w:szCs w:val="24"/>
        </w:rPr>
        <w:lastRenderedPageBreak/>
        <w:drawing>
          <wp:inline distT="0" distB="0" distL="0" distR="0" wp14:anchorId="379FC5DD" wp14:editId="07767B0B">
            <wp:extent cx="1156855" cy="1156855"/>
            <wp:effectExtent l="0" t="0" r="5715"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liday Inn Logo_Clinton_Bridgewat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73324" cy="1173324"/>
                    </a:xfrm>
                    <a:prstGeom prst="rect">
                      <a:avLst/>
                    </a:prstGeom>
                  </pic:spPr>
                </pic:pic>
              </a:graphicData>
            </a:graphic>
          </wp:inline>
        </w:drawing>
      </w:r>
    </w:p>
    <w:p w:rsidR="005561AC" w:rsidRDefault="005561AC" w:rsidP="005561AC">
      <w:pPr>
        <w:jc w:val="center"/>
        <w:rPr>
          <w:color w:val="000000"/>
          <w:sz w:val="24"/>
          <w:szCs w:val="24"/>
        </w:rPr>
      </w:pPr>
    </w:p>
    <w:p w:rsidR="00820A1D" w:rsidRPr="00F21592" w:rsidRDefault="00820A1D" w:rsidP="00820A1D">
      <w:pPr>
        <w:jc w:val="center"/>
        <w:rPr>
          <w:sz w:val="24"/>
          <w:szCs w:val="24"/>
        </w:rPr>
      </w:pPr>
      <w:r w:rsidRPr="00F21592">
        <w:rPr>
          <w:color w:val="000000"/>
          <w:sz w:val="24"/>
          <w:szCs w:val="24"/>
        </w:rPr>
        <w:t>####</w:t>
      </w:r>
    </w:p>
    <w:p w:rsidR="00820A1D" w:rsidRPr="00F21592" w:rsidRDefault="00820A1D" w:rsidP="00820A1D">
      <w:pPr>
        <w:rPr>
          <w:sz w:val="24"/>
          <w:szCs w:val="24"/>
        </w:rPr>
      </w:pPr>
    </w:p>
    <w:p w:rsidR="00820A1D" w:rsidRDefault="00820A1D"/>
    <w:p w:rsidR="00820A1D" w:rsidRDefault="00820A1D"/>
    <w:p w:rsidR="00820A1D" w:rsidRDefault="00820A1D"/>
    <w:sectPr w:rsidR="00820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A1D"/>
    <w:rsid w:val="00013A91"/>
    <w:rsid w:val="00043DC3"/>
    <w:rsid w:val="0004525C"/>
    <w:rsid w:val="0008196E"/>
    <w:rsid w:val="00097548"/>
    <w:rsid w:val="00132ACE"/>
    <w:rsid w:val="00134D30"/>
    <w:rsid w:val="00142B1E"/>
    <w:rsid w:val="001C4931"/>
    <w:rsid w:val="00267AFD"/>
    <w:rsid w:val="002C4569"/>
    <w:rsid w:val="002E5EC7"/>
    <w:rsid w:val="002F36EC"/>
    <w:rsid w:val="00307DC6"/>
    <w:rsid w:val="0037071E"/>
    <w:rsid w:val="00411C58"/>
    <w:rsid w:val="00426CB9"/>
    <w:rsid w:val="005561AC"/>
    <w:rsid w:val="005B4AE8"/>
    <w:rsid w:val="005E5444"/>
    <w:rsid w:val="00623FA9"/>
    <w:rsid w:val="00661CF0"/>
    <w:rsid w:val="00670CE0"/>
    <w:rsid w:val="006A256F"/>
    <w:rsid w:val="006B5950"/>
    <w:rsid w:val="006F0B35"/>
    <w:rsid w:val="007071FF"/>
    <w:rsid w:val="00711316"/>
    <w:rsid w:val="00717B5B"/>
    <w:rsid w:val="00742DE7"/>
    <w:rsid w:val="00753863"/>
    <w:rsid w:val="007A4D47"/>
    <w:rsid w:val="007B3CC5"/>
    <w:rsid w:val="007C0943"/>
    <w:rsid w:val="007F3301"/>
    <w:rsid w:val="00820A1D"/>
    <w:rsid w:val="008363A2"/>
    <w:rsid w:val="008970BF"/>
    <w:rsid w:val="008E7A84"/>
    <w:rsid w:val="00924908"/>
    <w:rsid w:val="009750D1"/>
    <w:rsid w:val="0098666E"/>
    <w:rsid w:val="00AE3EAD"/>
    <w:rsid w:val="00B04C54"/>
    <w:rsid w:val="00B139E5"/>
    <w:rsid w:val="00B27EF9"/>
    <w:rsid w:val="00B469F0"/>
    <w:rsid w:val="00B85787"/>
    <w:rsid w:val="00C76F21"/>
    <w:rsid w:val="00CD7A66"/>
    <w:rsid w:val="00DA7094"/>
    <w:rsid w:val="00DA72B1"/>
    <w:rsid w:val="00DC25B1"/>
    <w:rsid w:val="00DF43E4"/>
    <w:rsid w:val="00DF5BD1"/>
    <w:rsid w:val="00E072B6"/>
    <w:rsid w:val="00F622B6"/>
    <w:rsid w:val="00F714A1"/>
    <w:rsid w:val="00FB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1D"/>
    <w:pPr>
      <w:spacing w:after="200" w:line="276" w:lineRule="auto"/>
    </w:pPr>
  </w:style>
  <w:style w:type="paragraph" w:styleId="Heading4">
    <w:name w:val="heading 4"/>
    <w:basedOn w:val="Normal"/>
    <w:link w:val="Heading4Char"/>
    <w:uiPriority w:val="9"/>
    <w:qFormat/>
    <w:rsid w:val="002E5E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A1D"/>
    <w:rPr>
      <w:color w:val="0563C1" w:themeColor="hyperlink"/>
      <w:u w:val="single"/>
    </w:rPr>
  </w:style>
  <w:style w:type="paragraph" w:styleId="NoSpacing">
    <w:name w:val="No Spacing"/>
    <w:uiPriority w:val="1"/>
    <w:qFormat/>
    <w:rsid w:val="00820A1D"/>
    <w:pPr>
      <w:spacing w:after="0" w:line="240" w:lineRule="auto"/>
    </w:pPr>
    <w:rPr>
      <w:rFonts w:ascii="Calibri" w:eastAsia="Calibri" w:hAnsi="Calibri" w:cs="Times New Roman"/>
    </w:rPr>
  </w:style>
  <w:style w:type="paragraph" w:styleId="NormalWeb">
    <w:name w:val="Normal (Web)"/>
    <w:basedOn w:val="Normal"/>
    <w:unhideWhenUsed/>
    <w:rsid w:val="00820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E5EC7"/>
    <w:rPr>
      <w:rFonts w:ascii="Times New Roman" w:eastAsia="Times New Roman" w:hAnsi="Times New Roman" w:cs="Times New Roman"/>
      <w:b/>
      <w:bCs/>
      <w:sz w:val="24"/>
      <w:szCs w:val="24"/>
    </w:rPr>
  </w:style>
  <w:style w:type="character" w:styleId="Emphasis">
    <w:name w:val="Emphasis"/>
    <w:basedOn w:val="DefaultParagraphFont"/>
    <w:uiPriority w:val="20"/>
    <w:qFormat/>
    <w:rsid w:val="002E5EC7"/>
    <w:rPr>
      <w:i/>
      <w:iCs/>
    </w:rPr>
  </w:style>
  <w:style w:type="paragraph" w:styleId="BalloonText">
    <w:name w:val="Balloon Text"/>
    <w:basedOn w:val="Normal"/>
    <w:link w:val="BalloonTextChar"/>
    <w:uiPriority w:val="99"/>
    <w:semiHidden/>
    <w:unhideWhenUsed/>
    <w:rsid w:val="0066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A1D"/>
    <w:pPr>
      <w:spacing w:after="200" w:line="276" w:lineRule="auto"/>
    </w:pPr>
  </w:style>
  <w:style w:type="paragraph" w:styleId="Heading4">
    <w:name w:val="heading 4"/>
    <w:basedOn w:val="Normal"/>
    <w:link w:val="Heading4Char"/>
    <w:uiPriority w:val="9"/>
    <w:qFormat/>
    <w:rsid w:val="002E5E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A1D"/>
    <w:rPr>
      <w:color w:val="0563C1" w:themeColor="hyperlink"/>
      <w:u w:val="single"/>
    </w:rPr>
  </w:style>
  <w:style w:type="paragraph" w:styleId="NoSpacing">
    <w:name w:val="No Spacing"/>
    <w:uiPriority w:val="1"/>
    <w:qFormat/>
    <w:rsid w:val="00820A1D"/>
    <w:pPr>
      <w:spacing w:after="0" w:line="240" w:lineRule="auto"/>
    </w:pPr>
    <w:rPr>
      <w:rFonts w:ascii="Calibri" w:eastAsia="Calibri" w:hAnsi="Calibri" w:cs="Times New Roman"/>
    </w:rPr>
  </w:style>
  <w:style w:type="paragraph" w:styleId="NormalWeb">
    <w:name w:val="Normal (Web)"/>
    <w:basedOn w:val="Normal"/>
    <w:unhideWhenUsed/>
    <w:rsid w:val="00820A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2E5EC7"/>
    <w:rPr>
      <w:rFonts w:ascii="Times New Roman" w:eastAsia="Times New Roman" w:hAnsi="Times New Roman" w:cs="Times New Roman"/>
      <w:b/>
      <w:bCs/>
      <w:sz w:val="24"/>
      <w:szCs w:val="24"/>
    </w:rPr>
  </w:style>
  <w:style w:type="character" w:styleId="Emphasis">
    <w:name w:val="Emphasis"/>
    <w:basedOn w:val="DefaultParagraphFont"/>
    <w:uiPriority w:val="20"/>
    <w:qFormat/>
    <w:rsid w:val="002E5EC7"/>
    <w:rPr>
      <w:i/>
      <w:iCs/>
    </w:rPr>
  </w:style>
  <w:style w:type="paragraph" w:styleId="BalloonText">
    <w:name w:val="Balloon Text"/>
    <w:basedOn w:val="Normal"/>
    <w:link w:val="BalloonTextChar"/>
    <w:uiPriority w:val="99"/>
    <w:semiHidden/>
    <w:unhideWhenUsed/>
    <w:rsid w:val="00661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097">
      <w:bodyDiv w:val="1"/>
      <w:marLeft w:val="0"/>
      <w:marRight w:val="0"/>
      <w:marTop w:val="0"/>
      <w:marBottom w:val="0"/>
      <w:divBdr>
        <w:top w:val="none" w:sz="0" w:space="0" w:color="auto"/>
        <w:left w:val="none" w:sz="0" w:space="0" w:color="auto"/>
        <w:bottom w:val="none" w:sz="0" w:space="0" w:color="auto"/>
        <w:right w:val="none" w:sz="0" w:space="0" w:color="auto"/>
      </w:divBdr>
    </w:div>
    <w:div w:id="885799458">
      <w:bodyDiv w:val="1"/>
      <w:marLeft w:val="0"/>
      <w:marRight w:val="0"/>
      <w:marTop w:val="0"/>
      <w:marBottom w:val="0"/>
      <w:divBdr>
        <w:top w:val="none" w:sz="0" w:space="0" w:color="auto"/>
        <w:left w:val="none" w:sz="0" w:space="0" w:color="auto"/>
        <w:bottom w:val="none" w:sz="0" w:space="0" w:color="auto"/>
        <w:right w:val="none" w:sz="0" w:space="0" w:color="auto"/>
      </w:divBdr>
    </w:div>
    <w:div w:id="199710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nterdonartmuseum.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ve@hunterdonartmuseum.org"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Harding</dc:creator>
  <cp:lastModifiedBy>Hawkins, Jill</cp:lastModifiedBy>
  <cp:revision>2</cp:revision>
  <dcterms:created xsi:type="dcterms:W3CDTF">2018-08-16T17:11:00Z</dcterms:created>
  <dcterms:modified xsi:type="dcterms:W3CDTF">2018-08-16T17:11:00Z</dcterms:modified>
</cp:coreProperties>
</file>